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1813AB" w:rsidRDefault="00C13594" w:rsidP="00C1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1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Pr="00181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p w:rsidR="00C13594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„</w:t>
      </w:r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2019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E9369F"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7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722CDF"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535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722CDF"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серпня</w:t>
      </w:r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2019  року.</w:t>
      </w:r>
    </w:p>
    <w:p w:rsidR="00C13594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722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722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22CDF"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дохідної та </w:t>
      </w:r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722CDF" w:rsidRDefault="007E477A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72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722CDF" w:rsidRDefault="007E477A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069" w:rsidRPr="00722CDF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Мостівської </w:t>
      </w:r>
      <w:proofErr w:type="spellStart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72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22CDF" w:rsidRP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до дохідної частини загального фонду бюджету:</w:t>
      </w:r>
    </w:p>
    <w:p w:rsidR="00326BA9" w:rsidRPr="00722CDF" w:rsidRDefault="00326BA9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1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</w:t>
      </w:r>
      <w:r w:rsidR="00F154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субвенції загального фонду по </w:t>
      </w: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КБКД 41053900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«Інші субвенції з місцевого бюджету»(субвенція з обласного бюджету місцевим  бюджетам на реалізацію мікропроектів місцевого розвитку) на 773056 гривень.</w:t>
      </w: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 на виконання слідуючих мікропроектів:</w:t>
      </w:r>
    </w:p>
    <w:p w:rsidR="00722CDF" w:rsidRP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CDF" w:rsidRP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поточний ремонт зовнішнього освітлення в парку с.Мостове Доманівського району Миколаївської області в сумі 234056 гр</w:t>
      </w:r>
      <w:r w:rsidR="0032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2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 в сумі 539</w:t>
      </w:r>
      <w:r w:rsidR="00326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000гривень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578E" w:rsidRDefault="00CB578E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578E" w:rsidRPr="00264359" w:rsidRDefault="00CB578E" w:rsidP="00CB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</w:t>
      </w:r>
      <w:r w:rsidRPr="00264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.Збільшити</w:t>
      </w:r>
      <w:r w:rsidRPr="00264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578E" w:rsidRPr="00264359" w:rsidRDefault="00CB578E" w:rsidP="00C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обсяг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18010600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«Орендна плата з юридичних осіб» на 5</w:t>
      </w:r>
      <w:r w:rsidR="00A72833">
        <w:rPr>
          <w:rFonts w:ascii="Times New Roman" w:hAnsi="Times New Roman" w:cs="Times New Roman"/>
          <w:sz w:val="28"/>
          <w:szCs w:val="28"/>
          <w:lang w:val="uk-UA"/>
        </w:rPr>
        <w:t>4600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гривень;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- обсяг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18050500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відсотків» на </w:t>
      </w:r>
      <w:r w:rsidR="00A72833">
        <w:rPr>
          <w:rFonts w:ascii="Times New Roman" w:hAnsi="Times New Roman" w:cs="Times New Roman"/>
          <w:color w:val="000000"/>
          <w:sz w:val="28"/>
          <w:szCs w:val="28"/>
          <w:lang w:val="uk-UA"/>
        </w:rPr>
        <w:t>157558</w:t>
      </w:r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гривень.</w:t>
      </w:r>
      <w:r w:rsidRPr="00264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- обсяг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13030100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Рентна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надрами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видобування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корисних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копалин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загальнодержавного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684 гривні;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3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обсяг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18010400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сплачений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юридичними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власниками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об`єктів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нежитлової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нерухомості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29460 гривень;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- обсяг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18011000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Транспортний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8340 гривень;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обсяг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21081100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штрафи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санкції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>« на 4770 гривень;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64359">
        <w:rPr>
          <w:rFonts w:ascii="Times New Roman" w:hAnsi="Times New Roman" w:cs="Times New Roman"/>
          <w:sz w:val="28"/>
          <w:szCs w:val="28"/>
          <w:lang w:val="uk-UA"/>
        </w:rPr>
        <w:t>-обсяг</w:t>
      </w:r>
      <w:proofErr w:type="spellEnd"/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22012600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Адміністративний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речових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прав на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обтяжень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30760 гривень;</w:t>
      </w:r>
    </w:p>
    <w:p w:rsidR="00CB578E" w:rsidRPr="00264359" w:rsidRDefault="00CB578E" w:rsidP="00CB578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64359">
        <w:rPr>
          <w:rFonts w:ascii="Times New Roman" w:hAnsi="Times New Roman" w:cs="Times New Roman"/>
          <w:sz w:val="28"/>
          <w:szCs w:val="28"/>
          <w:lang w:val="uk-UA"/>
        </w:rPr>
        <w:t>-обсяг</w:t>
      </w:r>
      <w:proofErr w:type="spellEnd"/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доходів загального фонду по </w:t>
      </w:r>
      <w:r w:rsidRPr="00264359">
        <w:rPr>
          <w:rFonts w:ascii="Times New Roman" w:hAnsi="Times New Roman" w:cs="Times New Roman"/>
          <w:b/>
          <w:sz w:val="28"/>
          <w:szCs w:val="28"/>
          <w:lang w:val="uk-UA"/>
        </w:rPr>
        <w:t>КБКД 22080400</w:t>
      </w:r>
      <w:r w:rsidRPr="002643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цілісним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майновим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комплексом та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майном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Pr="0026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59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E16FF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bookmarkStart w:id="0" w:name="_GoBack"/>
      <w:bookmarkEnd w:id="0"/>
      <w:r w:rsidRPr="00264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828 гривень.</w:t>
      </w:r>
    </w:p>
    <w:p w:rsidR="00722CDF" w:rsidRP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22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4.Внести зміни до доходної частини спеціального фонду</w:t>
      </w:r>
    </w:p>
    <w:p w:rsidR="00722CDF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Pr="00F1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.Затвердити</w:t>
      </w:r>
      <w:r w:rsidR="00F154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 субвенції спеціального фонду по </w:t>
      </w:r>
      <w:r w:rsidRPr="00722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КБКД 41052600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«Субвенція з місцевого бюджету та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за рахунок відповідної субвенції з державного бюджету» в сумі 398000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2CDF" w:rsidRPr="001813AB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CDF" w:rsidRPr="001813AB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81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5.Внести зміни до видаткової частини загального фонду бюджету: </w:t>
      </w:r>
    </w:p>
    <w:p w:rsidR="00722CDF" w:rsidRPr="001813AB" w:rsidRDefault="00722CD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8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5.1.за рахунок субвенції з обласного бюджету</w:t>
      </w:r>
      <w:r w:rsidR="00B01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983952" w:rsidRDefault="00983952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видатки</w:t>
      </w:r>
      <w:r w:rsidRPr="00983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01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r w:rsidRPr="00983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0116030 «</w:t>
      </w: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благоустрою населених пунктів» по кекв 2240 «оплата послуг (крім комунальних</w:t>
      </w:r>
      <w:r w:rsidRPr="0018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сумі 234056 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Pr="0018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мікропроекту «П</w:t>
      </w:r>
      <w:r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оточний ремонт зовнішнього освітлення в парку с.Мостове Доманівського району Миколаївської області</w:t>
      </w:r>
      <w:r w:rsidRPr="0018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1BDE" w:rsidRDefault="00B01BDE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6BA9" w:rsidRDefault="00B01BDE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1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 за рахунок перевиконання дохідної частини бюджету за 7 місяців поточного року</w:t>
      </w:r>
      <w:r w:rsidR="00CC30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32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більшити видатки</w:t>
      </w:r>
      <w:r w:rsidR="00BE5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</w:p>
    <w:p w:rsidR="00326BA9" w:rsidRDefault="00326BA9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0232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26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0110150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по кекв 22</w:t>
      </w:r>
      <w:r w:rsidR="005A76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40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="005A76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Оплата послуг (крім комунальних)</w:t>
      </w:r>
      <w:r w:rsidR="009166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2500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гривень (для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оплати послуг Телекому);</w:t>
      </w:r>
    </w:p>
    <w:p w:rsidR="00BE518E" w:rsidRDefault="00BE518E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26BA9" w:rsidRDefault="00326BA9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232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232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0116013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166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«Забезпечення водопровідно-каналізаційного господарства» по кекв 2210 «</w:t>
      </w:r>
      <w:r w:rsidR="00916697"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предмети, матеріали, обладнання та інвентар</w:t>
      </w:r>
      <w:r w:rsidR="009166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 на </w:t>
      </w:r>
      <w:r w:rsidR="00916697" w:rsidRPr="0091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30000 гривень</w:t>
      </w:r>
      <w:r w:rsidR="0091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придбання паливо-мастильних матеріалів);</w:t>
      </w:r>
    </w:p>
    <w:p w:rsidR="00916697" w:rsidRDefault="00916697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023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0116030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«Організація благоустрою населених пунктів» по кекв 2210 «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на 10000 гривень</w:t>
      </w:r>
      <w:r w:rsidR="000232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 придбання бензину для проведення обкосів на території громади) та по кекв 2240 «оплата послуг (крім комунальних)» на суму 48000 гривень(для вивозу  сміття з територій центру сіл та дитячих дошкільних закладів);</w:t>
      </w:r>
    </w:p>
    <w:p w:rsidR="000232CD" w:rsidRDefault="000232CD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232CD" w:rsidRDefault="000232CD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232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011</w:t>
      </w:r>
      <w:r w:rsidRPr="000232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9770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«Інші субвенції з місцевих бюджетів (субвенція районному бюджету</w:t>
      </w:r>
      <w:r w:rsidR="00CD32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виконання районної програми «Економічного і соціального розвитку Доманівського району на 2015-2017 роки, продовжено до 2021 року»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для підтримки </w:t>
      </w:r>
      <w:r w:rsidR="00CD32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КНП «Доманівський районний центр ПМСД»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по кекв  2620 «поточні трансферти органам державного управління інших рівнів» на 76500 гривень;</w:t>
      </w:r>
    </w:p>
    <w:p w:rsidR="00BE518E" w:rsidRDefault="00BE518E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232CD" w:rsidRDefault="000232CD" w:rsidP="00F1548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BE51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0118130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="00BE518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Забезпечення діяльності місцевої пожежної охорони» по кекв 2610 «Субсидії та поточні трансфертів підприємствам (установам,організаціям) » на 20000 гривень(для придбання пожежних вогнегасників, пожежного рукава та комплектуючих до насосу пожежного автомобіля</w:t>
      </w:r>
      <w:r w:rsidR="00CD32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Мостівського Загону пожежної охорони</w:t>
      </w:r>
      <w:r w:rsidR="00BE518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</w:t>
      </w:r>
    </w:p>
    <w:p w:rsidR="000232CD" w:rsidRPr="00916697" w:rsidRDefault="000232CD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18E" w:rsidRDefault="001813AB" w:rsidP="00F15483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5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5.</w:t>
      </w:r>
      <w:r w:rsidR="00B01BDE" w:rsidRPr="00BE5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BE5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15483" w:rsidRPr="00BE5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BE51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1813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рахунок    направлення вільних залишків, які склалися на початок </w:t>
      </w:r>
    </w:p>
    <w:p w:rsidR="00BE518E" w:rsidRDefault="00BE518E" w:rsidP="00F15483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="005D58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r w:rsidR="001813AB" w:rsidRPr="001813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оку</w:t>
      </w:r>
      <w:r w:rsidR="005D58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154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D58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F154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більшити видатки по</w:t>
      </w:r>
      <w:r w:rsidR="001813AB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5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BE518E" w:rsidRPr="00BE518E" w:rsidRDefault="00BE518E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BE5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E51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E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загальноосвітніми </w:t>
      </w:r>
    </w:p>
    <w:p w:rsidR="00BE518E" w:rsidRPr="00BE518E" w:rsidRDefault="00BE518E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навчальними закладами (в т.ч. школою-дитячим садком, інтернатом при </w:t>
      </w:r>
    </w:p>
    <w:p w:rsidR="00BE518E" w:rsidRPr="00BE518E" w:rsidRDefault="00BE518E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школі), спеціалізованими школами,ліцеями, гімназіями, колегіумами»</w:t>
      </w:r>
    </w:p>
    <w:p w:rsidR="00BE518E" w:rsidRDefault="00BE518E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по кекв 2210 «Предмети, матеріали,  обладнання та інвентар» на 117905</w:t>
      </w:r>
    </w:p>
    <w:p w:rsidR="00BE518E" w:rsidRDefault="00BE518E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5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придбання матеріалів для поточного ремонту шкіл Мостівської</w:t>
      </w:r>
    </w:p>
    <w:p w:rsidR="005A7679" w:rsidRDefault="00BE518E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ОТГ)</w:t>
      </w:r>
      <w:r w:rsidR="005A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 кекв 2240 «оплата послуг (крім комунальних)» на суму 4720 </w:t>
      </w:r>
    </w:p>
    <w:p w:rsidR="00BE518E" w:rsidRDefault="005A7679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гривень (надання доступу до мережі інтернет Лідіївської ЗОШ 1-11 ступенів);</w:t>
      </w:r>
    </w:p>
    <w:p w:rsidR="003B3EEF" w:rsidRDefault="003B3EEF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та на кекв 2210 «предмети, матеріали, обладнання та інвентар» на 1745 </w:t>
      </w:r>
    </w:p>
    <w:p w:rsidR="003B3EEF" w:rsidRDefault="003B3EEF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гривень для співфінансування мікропроекту «Успішні діти Мостівської </w:t>
      </w:r>
    </w:p>
    <w:p w:rsidR="005D58A9" w:rsidRDefault="003B3EEF" w:rsidP="003B3EEF">
      <w:pPr>
        <w:spacing w:after="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громади»</w:t>
      </w:r>
    </w:p>
    <w:p w:rsidR="005A7679" w:rsidRDefault="005A7679" w:rsidP="003B3E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0232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26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0110150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по кекв 2210 «предмети, матеріали, обладнання та інвентар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3B3E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4052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гривн</w:t>
      </w:r>
      <w:r w:rsidR="003B3E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Pr="00326B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(для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придбання бензину та запасних частин для автомобіля)</w:t>
      </w:r>
      <w:r w:rsidR="005D58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по кекв 2240 «оплата послуг(крім комунальних)» на 16000 гривень (оплата послуг публікацій в засобах масової інформації)</w:t>
      </w:r>
    </w:p>
    <w:p w:rsidR="00BE518E" w:rsidRDefault="00BE518E" w:rsidP="00F15483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983952" w:rsidRDefault="00983952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6.Внести зміни до видаткової частини спеціального  фонду бюджету :</w:t>
      </w:r>
    </w:p>
    <w:p w:rsidR="00983952" w:rsidRPr="00983952" w:rsidRDefault="00983952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1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6.1.За рахунок передачі коштів із загального фонду до бюджету розвитку (спеціального фонду)</w:t>
      </w:r>
    </w:p>
    <w:p w:rsidR="00983952" w:rsidRDefault="005D58A9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6.1.1.</w:t>
      </w:r>
      <w:r w:rsidR="00983952"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видатки 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83952" w:rsidRPr="00983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КПКВК 0617321 </w:t>
      </w:r>
      <w:r w:rsidR="00983952"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«Будівництво освітніх установ та закладів» по кекв 3122 «капітальне будівництво(придбання) інших об’єктів</w:t>
      </w:r>
      <w:r w:rsid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83952"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539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83952"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952"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ивень </w:t>
      </w:r>
      <w:r w:rsid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мікропроекту «</w:t>
      </w:r>
      <w:r w:rsidR="00983952" w:rsidRPr="007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</w:t>
      </w:r>
      <w:r w:rsid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1B6607" w:rsidRPr="005D58A9" w:rsidRDefault="005D58A9" w:rsidP="001B66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6.1.2. </w:t>
      </w:r>
      <w:r w:rsidR="003B3EEF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</w:t>
      </w:r>
      <w:r w:rsidRPr="005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 по</w:t>
      </w:r>
      <w:r w:rsidR="001B6607" w:rsidRPr="005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6607" w:rsidRPr="005D58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КТКВК 0117670</w:t>
      </w:r>
      <w:r w:rsidR="001B6607" w:rsidRPr="005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«Внески до статутного капіталу суб’єктів господарювання» по кекв 3210 «капітальні трансферти підприємствам(установам, організаціям) для </w:t>
      </w:r>
      <w:r w:rsidR="003B3EEF">
        <w:rPr>
          <w:rFonts w:ascii="Times New Roman" w:eastAsia="Calibri" w:hAnsi="Times New Roman" w:cs="Times New Roman"/>
          <w:sz w:val="28"/>
          <w:szCs w:val="28"/>
          <w:lang w:val="uk-UA"/>
        </w:rPr>
        <w:t>КП «</w:t>
      </w:r>
      <w:r w:rsidR="001B6607" w:rsidRPr="005D58A9">
        <w:rPr>
          <w:rFonts w:ascii="Times New Roman" w:eastAsia="Calibri" w:hAnsi="Times New Roman" w:cs="Times New Roman"/>
          <w:sz w:val="28"/>
          <w:szCs w:val="28"/>
          <w:lang w:val="uk-UA"/>
        </w:rPr>
        <w:t>Сількомунгосп</w:t>
      </w:r>
      <w:r w:rsidR="003B3EEF">
        <w:rPr>
          <w:rFonts w:ascii="Times New Roman" w:eastAsia="Calibri" w:hAnsi="Times New Roman" w:cs="Times New Roman"/>
          <w:sz w:val="28"/>
          <w:szCs w:val="28"/>
          <w:lang w:val="uk-UA"/>
        </w:rPr>
        <w:t>» н</w:t>
      </w:r>
      <w:r w:rsidR="001B6607" w:rsidRPr="005D58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100000 гривень.</w:t>
      </w:r>
    </w:p>
    <w:p w:rsidR="00983952" w:rsidRPr="001813AB" w:rsidRDefault="00983952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13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6.2.За рахунок субвенції з обласного бюджету:</w:t>
      </w:r>
    </w:p>
    <w:p w:rsidR="00983952" w:rsidRPr="00983952" w:rsidRDefault="00983952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видатки</w:t>
      </w:r>
      <w:r w:rsidR="00B0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83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0117462 </w:t>
      </w: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«Утримання та розвиток автомобільних доріг та дорожньої інфраструктури за рахунок субвенції з державного бюджету»  по  кекв 2240 «оплата послуг(крім комунальних)» в сумі   398000 гривень для виконання :</w:t>
      </w:r>
    </w:p>
    <w:p w:rsidR="00983952" w:rsidRPr="00983952" w:rsidRDefault="00983952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поточного ремонту автомобільної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Дорожня в с.Лідіївка Доманівського району в сумі 199000 гривень;</w:t>
      </w:r>
    </w:p>
    <w:p w:rsidR="00983952" w:rsidRDefault="00983952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поточного ремонту автомобільної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в с.Лідіївка Доманівського району в сумі 199000 гривень.</w:t>
      </w:r>
    </w:p>
    <w:p w:rsidR="003B3EEF" w:rsidRDefault="003B3EEF" w:rsidP="00F15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FBA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B3EEF" w:rsidRPr="003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5629D" w:rsidRPr="003B3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5629D" w:rsidRPr="00CC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5629D"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Пункт 6 пояснювальної записки до рішення Мостівської сільської ради </w:t>
      </w:r>
      <w:r w:rsidR="00843FBA"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</w:p>
    <w:p w:rsidR="00843FBA" w:rsidRPr="00CC3014" w:rsidRDefault="00843FBA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CC3014"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F5629D"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№10 від 20.06.2019 року «Про внесення змін до бюджету Мостівської </w:t>
      </w:r>
    </w:p>
    <w:p w:rsidR="00CC3014" w:rsidRPr="003B3EEF" w:rsidRDefault="00843FBA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="00CC3014"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F5629D" w:rsidRPr="00CC3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сільської ради на 2019 рік» викласти в слідкуючій редакції</w:t>
      </w:r>
      <w:r w:rsidR="00F5629D" w:rsidRPr="00CC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CC3014"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F5629D"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 зміни у видаткову частину загального фонду бюджету за</w:t>
      </w:r>
    </w:p>
    <w:p w:rsidR="00F5629D" w:rsidRPr="003B3EEF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F5629D"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F5629D" w:rsidRPr="003B3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рахунок залишку освітньої субвенції:</w:t>
      </w:r>
    </w:p>
    <w:p w:rsidR="00CC3014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</w:t>
      </w:r>
      <w:r w:rsidR="00F5629D" w:rsidRPr="00CC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  <w:r w:rsidR="00F5629D" w:rsidRPr="00CC30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КПКВК 0611020 «»Надання загальної середньої освіти загальноосвітніми </w:t>
      </w:r>
    </w:p>
    <w:p w:rsidR="00CC3014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</w:t>
      </w: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навчальними закладами(в т.ч. школою-дитячим садком, інтернатом при </w:t>
      </w:r>
    </w:p>
    <w:p w:rsidR="00CC3014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школі),спеціалізованими школами,ліцеями, гімназіями, колегіумами» по </w:t>
      </w:r>
    </w:p>
    <w:p w:rsidR="00CC3014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кекв 2210 «Предмети, матеріали, обладнання та інвентар » 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90043,01 </w:t>
      </w:r>
    </w:p>
    <w:p w:rsidR="00CC3014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гривень Мостівському НВК  , Сухобалківській ЗОШ І-ІІІ ступенів та </w:t>
      </w:r>
    </w:p>
    <w:p w:rsidR="00CC3014" w:rsidRPr="00CC301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Лідіївській</w:t>
      </w:r>
      <w:proofErr w:type="spellEnd"/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ЗОШ І-ІІ ступенів (придбання шкільних меблів , </w:t>
      </w:r>
      <w:proofErr w:type="spellStart"/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дошок</w:t>
      </w:r>
      <w:proofErr w:type="spellEnd"/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</w:t>
      </w:r>
    </w:p>
    <w:p w:rsidR="00F5629D" w:rsidRPr="00A242C4" w:rsidRDefault="00CC3014" w:rsidP="00F5629D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фліпчартів</w:t>
      </w:r>
      <w:proofErr w:type="spellEnd"/>
      <w:r w:rsidR="00F5629D"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багатофункціонального пристрою та системного блоку).</w:t>
      </w:r>
      <w:r w:rsidRP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CC3014" w:rsidRDefault="00293E3B" w:rsidP="00F15483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813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C13594" w:rsidRPr="001813AB" w:rsidRDefault="00293E3B" w:rsidP="00F15483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3B3E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Pr="001813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B3EEF" w:rsidRPr="003B3EE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.Стан нормативно –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правової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бази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даній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1813AB" w:rsidRDefault="003B3EE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1813AB" w:rsidRDefault="003B3EE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CC3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</w:t>
      </w:r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20.12.2018 р №9 «Про  бюджет Мостівської </w:t>
      </w:r>
      <w:proofErr w:type="spell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F15483" w:rsidRDefault="00F15483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1813AB" w:rsidRDefault="003B3EEF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18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Default="00C1359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2019  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Default="00CC301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CC3014" w:rsidRDefault="00CC3014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Default="001813AB" w:rsidP="00F1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3942" w:rsidRPr="001813AB" w:rsidRDefault="00C13594" w:rsidP="00F15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Мостівський сільський голова                                       Н.В. Бабанська </w:t>
      </w:r>
    </w:p>
    <w:sectPr w:rsidR="00063942" w:rsidRPr="0018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D3" w:rsidRDefault="009446D3" w:rsidP="00F15483">
      <w:pPr>
        <w:spacing w:after="0" w:line="240" w:lineRule="auto"/>
      </w:pPr>
      <w:r>
        <w:separator/>
      </w:r>
    </w:p>
  </w:endnote>
  <w:endnote w:type="continuationSeparator" w:id="0">
    <w:p w:rsidR="009446D3" w:rsidRDefault="009446D3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D3" w:rsidRDefault="009446D3" w:rsidP="00F15483">
      <w:pPr>
        <w:spacing w:after="0" w:line="240" w:lineRule="auto"/>
      </w:pPr>
      <w:r>
        <w:separator/>
      </w:r>
    </w:p>
  </w:footnote>
  <w:footnote w:type="continuationSeparator" w:id="0">
    <w:p w:rsidR="009446D3" w:rsidRDefault="009446D3" w:rsidP="00F1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232CD"/>
    <w:rsid w:val="00063942"/>
    <w:rsid w:val="00073069"/>
    <w:rsid w:val="00151681"/>
    <w:rsid w:val="001813AB"/>
    <w:rsid w:val="00183B98"/>
    <w:rsid w:val="001B6607"/>
    <w:rsid w:val="00264359"/>
    <w:rsid w:val="00293E3B"/>
    <w:rsid w:val="002C7971"/>
    <w:rsid w:val="00312B97"/>
    <w:rsid w:val="0032328B"/>
    <w:rsid w:val="00326BA9"/>
    <w:rsid w:val="00350119"/>
    <w:rsid w:val="003B3EEF"/>
    <w:rsid w:val="00457D4C"/>
    <w:rsid w:val="004B075D"/>
    <w:rsid w:val="004F4341"/>
    <w:rsid w:val="00535D82"/>
    <w:rsid w:val="00594E36"/>
    <w:rsid w:val="00596AEE"/>
    <w:rsid w:val="005A7679"/>
    <w:rsid w:val="005D58A9"/>
    <w:rsid w:val="006F60F5"/>
    <w:rsid w:val="00722CDF"/>
    <w:rsid w:val="007E477A"/>
    <w:rsid w:val="007F6B13"/>
    <w:rsid w:val="0083349D"/>
    <w:rsid w:val="00843FBA"/>
    <w:rsid w:val="00894423"/>
    <w:rsid w:val="00916697"/>
    <w:rsid w:val="009446D3"/>
    <w:rsid w:val="00983952"/>
    <w:rsid w:val="009F7D8F"/>
    <w:rsid w:val="00A242C4"/>
    <w:rsid w:val="00A72833"/>
    <w:rsid w:val="00AC0134"/>
    <w:rsid w:val="00AF286A"/>
    <w:rsid w:val="00B01BDE"/>
    <w:rsid w:val="00B7771B"/>
    <w:rsid w:val="00B93DD9"/>
    <w:rsid w:val="00BE518E"/>
    <w:rsid w:val="00BF04F4"/>
    <w:rsid w:val="00C13594"/>
    <w:rsid w:val="00C567E3"/>
    <w:rsid w:val="00CB578E"/>
    <w:rsid w:val="00CC3014"/>
    <w:rsid w:val="00CD32B4"/>
    <w:rsid w:val="00CF6058"/>
    <w:rsid w:val="00D26B0F"/>
    <w:rsid w:val="00D33FB9"/>
    <w:rsid w:val="00D570B8"/>
    <w:rsid w:val="00D60B64"/>
    <w:rsid w:val="00E030B7"/>
    <w:rsid w:val="00E160E2"/>
    <w:rsid w:val="00E16FF8"/>
    <w:rsid w:val="00E9369F"/>
    <w:rsid w:val="00EF7606"/>
    <w:rsid w:val="00F15483"/>
    <w:rsid w:val="00F51C50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7650-CCE3-485F-80C0-757B597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2019-08-07T11:44:00Z</cp:lastPrinted>
  <dcterms:created xsi:type="dcterms:W3CDTF">2019-06-24T13:43:00Z</dcterms:created>
  <dcterms:modified xsi:type="dcterms:W3CDTF">2019-08-07T11:46:00Z</dcterms:modified>
</cp:coreProperties>
</file>