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09" w:rsidRPr="00FC3300" w:rsidRDefault="00787109" w:rsidP="00787109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color w:val="000000"/>
          <w:sz w:val="28"/>
          <w:szCs w:val="28"/>
        </w:rPr>
      </w:pPr>
      <w:bookmarkStart w:id="0" w:name="_GoBack"/>
      <w:bookmarkEnd w:id="0"/>
      <w:r w:rsidRPr="00FC3300">
        <w:rPr>
          <w:bCs/>
          <w:iCs/>
          <w:color w:val="000000"/>
          <w:sz w:val="28"/>
          <w:szCs w:val="28"/>
        </w:rPr>
        <w:t>Додаток 1</w:t>
      </w:r>
    </w:p>
    <w:p w:rsidR="00787109" w:rsidRPr="00FC3300" w:rsidRDefault="00787109" w:rsidP="00787109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color w:val="000000"/>
          <w:sz w:val="28"/>
          <w:szCs w:val="28"/>
        </w:rPr>
      </w:pPr>
      <w:r w:rsidRPr="00FC3300">
        <w:rPr>
          <w:bCs/>
          <w:iCs/>
          <w:color w:val="000000"/>
          <w:sz w:val="28"/>
          <w:szCs w:val="28"/>
        </w:rPr>
        <w:t xml:space="preserve">До рішення </w:t>
      </w:r>
      <w:proofErr w:type="spellStart"/>
      <w:r w:rsidR="00516AA7" w:rsidRPr="00FC3300">
        <w:rPr>
          <w:bCs/>
          <w:iCs/>
          <w:color w:val="000000"/>
          <w:sz w:val="28"/>
          <w:szCs w:val="28"/>
        </w:rPr>
        <w:t>Мостівської</w:t>
      </w:r>
      <w:proofErr w:type="spellEnd"/>
      <w:r w:rsidRPr="00FC3300">
        <w:rPr>
          <w:bCs/>
          <w:iCs/>
          <w:color w:val="000000"/>
          <w:sz w:val="28"/>
          <w:szCs w:val="28"/>
        </w:rPr>
        <w:t xml:space="preserve"> сільської ради </w:t>
      </w:r>
    </w:p>
    <w:p w:rsidR="00787109" w:rsidRPr="00FC3300" w:rsidRDefault="00787109" w:rsidP="00787109">
      <w:pPr>
        <w:shd w:val="clear" w:color="auto" w:fill="FFFFFF"/>
        <w:tabs>
          <w:tab w:val="left" w:pos="8789"/>
        </w:tabs>
        <w:ind w:left="4820"/>
        <w:rPr>
          <w:bCs/>
          <w:iCs/>
          <w:color w:val="000000"/>
          <w:sz w:val="28"/>
          <w:szCs w:val="28"/>
        </w:rPr>
      </w:pPr>
      <w:r w:rsidRPr="00FC3300">
        <w:rPr>
          <w:bCs/>
          <w:iCs/>
          <w:color w:val="000000"/>
          <w:sz w:val="28"/>
          <w:szCs w:val="28"/>
        </w:rPr>
        <w:t xml:space="preserve">від </w:t>
      </w:r>
      <w:r w:rsidR="001D47E6">
        <w:rPr>
          <w:bCs/>
          <w:iCs/>
          <w:color w:val="000000"/>
          <w:sz w:val="28"/>
          <w:szCs w:val="28"/>
        </w:rPr>
        <w:t>17</w:t>
      </w:r>
      <w:r w:rsidR="00FC3300">
        <w:rPr>
          <w:bCs/>
          <w:iCs/>
          <w:color w:val="000000"/>
          <w:sz w:val="28"/>
          <w:szCs w:val="28"/>
        </w:rPr>
        <w:t xml:space="preserve"> </w:t>
      </w:r>
      <w:r w:rsidR="00664D19" w:rsidRPr="001D47E6">
        <w:rPr>
          <w:bCs/>
          <w:iCs/>
          <w:color w:val="000000"/>
          <w:sz w:val="28"/>
          <w:szCs w:val="28"/>
        </w:rPr>
        <w:t xml:space="preserve">березня  </w:t>
      </w:r>
      <w:r w:rsidRPr="001D47E6">
        <w:rPr>
          <w:bCs/>
          <w:iCs/>
          <w:color w:val="000000"/>
          <w:sz w:val="28"/>
          <w:szCs w:val="28"/>
        </w:rPr>
        <w:t xml:space="preserve">2020 </w:t>
      </w:r>
      <w:r w:rsidR="001D47E6">
        <w:rPr>
          <w:bCs/>
          <w:iCs/>
          <w:color w:val="000000"/>
          <w:sz w:val="28"/>
          <w:szCs w:val="28"/>
        </w:rPr>
        <w:t>№ 6</w:t>
      </w:r>
    </w:p>
    <w:p w:rsidR="00787109" w:rsidRPr="00FC3300" w:rsidRDefault="00787109" w:rsidP="00787109">
      <w:pPr>
        <w:pStyle w:val="Default"/>
        <w:tabs>
          <w:tab w:val="left" w:pos="8789"/>
        </w:tabs>
        <w:jc w:val="center"/>
        <w:rPr>
          <w:b/>
          <w:bCs/>
          <w:iCs/>
          <w:sz w:val="28"/>
          <w:szCs w:val="28"/>
          <w:lang w:val="uk-UA"/>
        </w:rPr>
      </w:pPr>
    </w:p>
    <w:p w:rsidR="00787109" w:rsidRPr="00FC3300" w:rsidRDefault="00787109" w:rsidP="00787109">
      <w:pPr>
        <w:pStyle w:val="Default"/>
        <w:tabs>
          <w:tab w:val="left" w:pos="8789"/>
        </w:tabs>
        <w:jc w:val="center"/>
        <w:rPr>
          <w:sz w:val="28"/>
          <w:szCs w:val="28"/>
          <w:lang w:val="uk-UA"/>
        </w:rPr>
      </w:pPr>
    </w:p>
    <w:p w:rsidR="00664D19" w:rsidRPr="00FC3300" w:rsidRDefault="00664D19" w:rsidP="00664D19">
      <w:pPr>
        <w:shd w:val="clear" w:color="auto" w:fill="FFFFFF"/>
        <w:spacing w:before="150" w:after="150" w:line="240" w:lineRule="atLeast"/>
        <w:ind w:left="450" w:right="450"/>
        <w:contextualSpacing/>
        <w:jc w:val="center"/>
        <w:rPr>
          <w:b/>
          <w:bCs/>
          <w:color w:val="000000"/>
          <w:sz w:val="28"/>
          <w:szCs w:val="28"/>
        </w:rPr>
      </w:pPr>
    </w:p>
    <w:p w:rsidR="00FC3300" w:rsidRPr="00FC3300" w:rsidRDefault="00FC3300" w:rsidP="00FC3300">
      <w:pPr>
        <w:ind w:left="6120"/>
        <w:rPr>
          <w:b/>
          <w:bCs/>
          <w:caps/>
          <w:sz w:val="28"/>
          <w:szCs w:val="28"/>
        </w:rPr>
      </w:pPr>
    </w:p>
    <w:p w:rsidR="00FC3300" w:rsidRPr="00FC3300" w:rsidRDefault="00FC3300" w:rsidP="00FC33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C3300">
        <w:rPr>
          <w:b/>
          <w:bCs/>
          <w:sz w:val="28"/>
          <w:szCs w:val="28"/>
        </w:rPr>
        <w:t>ПЕРЕЛІК</w:t>
      </w:r>
    </w:p>
    <w:p w:rsidR="00FC3300" w:rsidRPr="00FC3300" w:rsidRDefault="00FC3300" w:rsidP="00FC33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C3300">
        <w:rPr>
          <w:b/>
          <w:bCs/>
          <w:sz w:val="28"/>
          <w:szCs w:val="28"/>
        </w:rPr>
        <w:t xml:space="preserve">адміністративних послуг, які надаються через </w:t>
      </w:r>
    </w:p>
    <w:p w:rsidR="00FC3300" w:rsidRPr="00FC3300" w:rsidRDefault="00FC3300" w:rsidP="00FC33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C3300">
        <w:rPr>
          <w:b/>
          <w:bCs/>
          <w:sz w:val="28"/>
          <w:szCs w:val="28"/>
        </w:rPr>
        <w:t>Центр надання адміністративних послуг</w:t>
      </w:r>
    </w:p>
    <w:p w:rsidR="00FC3300" w:rsidRPr="00FC3300" w:rsidRDefault="00053184" w:rsidP="00FC3300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iCs/>
          <w:sz w:val="28"/>
          <w:szCs w:val="28"/>
        </w:rPr>
        <w:t>Мостівської</w:t>
      </w:r>
      <w:proofErr w:type="spellEnd"/>
      <w:r w:rsidR="00FC3300" w:rsidRPr="00FC3300">
        <w:rPr>
          <w:rFonts w:eastAsia="Calibri"/>
          <w:b/>
          <w:bCs/>
          <w:iCs/>
          <w:sz w:val="28"/>
          <w:szCs w:val="28"/>
        </w:rPr>
        <w:t xml:space="preserve"> сільської</w:t>
      </w:r>
      <w:r w:rsidR="00FC3300" w:rsidRPr="00FC3300">
        <w:rPr>
          <w:rFonts w:eastAsia="Calibri"/>
          <w:sz w:val="28"/>
          <w:szCs w:val="28"/>
        </w:rPr>
        <w:t xml:space="preserve">  </w:t>
      </w:r>
      <w:r w:rsidR="00FC3300" w:rsidRPr="00FC3300">
        <w:rPr>
          <w:b/>
          <w:bCs/>
          <w:sz w:val="28"/>
          <w:szCs w:val="28"/>
        </w:rPr>
        <w:t xml:space="preserve">ради  </w:t>
      </w:r>
    </w:p>
    <w:p w:rsidR="00FC3300" w:rsidRPr="00FC3300" w:rsidRDefault="00FC3300" w:rsidP="00FC330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01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157"/>
        <w:gridCol w:w="19"/>
        <w:gridCol w:w="5509"/>
        <w:gridCol w:w="142"/>
        <w:gridCol w:w="2468"/>
        <w:gridCol w:w="13"/>
      </w:tblGrid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spacing w:after="160" w:line="240" w:lineRule="atLeast"/>
              <w:ind w:left="-134" w:right="-131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1" w:name="_Hlk34303111"/>
            <w:r w:rsidRPr="006D6F7A">
              <w:rPr>
                <w:b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40" w:lineRule="atLeast"/>
              <w:ind w:left="-52" w:right="-8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послуги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D6F7A">
              <w:rPr>
                <w:b/>
                <w:sz w:val="28"/>
                <w:szCs w:val="28"/>
                <w:lang w:eastAsia="en-US"/>
              </w:rPr>
              <w:t>Назва адміністративної послуги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D6F7A">
              <w:rPr>
                <w:b/>
                <w:sz w:val="28"/>
                <w:szCs w:val="28"/>
                <w:lang w:eastAsia="en-US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1D47E6" w:rsidRPr="00CE56E9" w:rsidTr="001D47E6">
        <w:trPr>
          <w:trHeight w:val="20"/>
        </w:trPr>
        <w:tc>
          <w:tcPr>
            <w:tcW w:w="10136" w:type="dxa"/>
            <w:gridSpan w:val="7"/>
          </w:tcPr>
          <w:p w:rsidR="001D47E6" w:rsidRPr="00CE56E9" w:rsidRDefault="001D47E6" w:rsidP="001D47E6">
            <w:pPr>
              <w:spacing w:line="259" w:lineRule="auto"/>
              <w:ind w:left="568" w:right="-13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01.</w:t>
            </w:r>
            <w:r w:rsidRPr="00CE56E9">
              <w:rPr>
                <w:b/>
                <w:bCs/>
                <w:sz w:val="28"/>
                <w:szCs w:val="28"/>
                <w:lang w:eastAsia="en-US"/>
              </w:rPr>
              <w:t xml:space="preserve"> РЕЄСТРАЦІЯ АКТІВ ЦИВІЛЬНОГО СТАНУ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01-01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народження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“Про державну реєстрацію актів цивільного стану”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01-02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смерті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01-03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шлюбу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317F9A" w:rsidTr="001D47E6">
        <w:trPr>
          <w:trHeight w:val="20"/>
        </w:trPr>
        <w:tc>
          <w:tcPr>
            <w:tcW w:w="10136" w:type="dxa"/>
            <w:gridSpan w:val="7"/>
          </w:tcPr>
          <w:p w:rsidR="001D47E6" w:rsidRPr="00317F9A" w:rsidRDefault="001D47E6" w:rsidP="001D47E6">
            <w:pPr>
              <w:spacing w:line="259" w:lineRule="auto"/>
              <w:ind w:left="30" w:right="-13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02.</w:t>
            </w:r>
            <w:r w:rsidRPr="00317F9A">
              <w:rPr>
                <w:b/>
                <w:bCs/>
                <w:sz w:val="28"/>
                <w:szCs w:val="28"/>
                <w:lang w:eastAsia="en-US"/>
              </w:rPr>
              <w:t xml:space="preserve"> РЕЄСТРАЦІЯ / ЗНЯТТЯ З РЕЄСТРАЦІЇ МЕШКАНЦІВ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Реєстрація місця проживання особи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Зняття з реєстрації місця проживання особи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02-03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довідки про реєстрацію місця проживання особи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02-04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довідки про зняття з реєстрації місця проживання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02-05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Реєстрація місця перебування особи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02-06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line="240" w:lineRule="atLeast"/>
              <w:contextualSpacing/>
              <w:jc w:val="both"/>
              <w:rPr>
                <w:sz w:val="28"/>
                <w:szCs w:val="28"/>
                <w:highlight w:val="cyan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1686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02-07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довідки про склад сім’ї або зареєстрованих у житловому приміщенні/будинку осіб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державну соціальну допомогу малозабезпеченим сім'ям»</w:t>
            </w:r>
          </w:p>
        </w:tc>
      </w:tr>
      <w:tr w:rsidR="001D47E6" w:rsidRPr="00CE56E9" w:rsidTr="001D47E6">
        <w:trPr>
          <w:trHeight w:val="20"/>
        </w:trPr>
        <w:tc>
          <w:tcPr>
            <w:tcW w:w="10136" w:type="dxa"/>
            <w:gridSpan w:val="7"/>
          </w:tcPr>
          <w:p w:rsidR="001D47E6" w:rsidRPr="00CE56E9" w:rsidRDefault="001D47E6" w:rsidP="001D47E6">
            <w:pPr>
              <w:ind w:left="568" w:right="-131"/>
              <w:jc w:val="center"/>
              <w:rPr>
                <w:b/>
                <w:sz w:val="28"/>
                <w:szCs w:val="28"/>
                <w:lang w:eastAsia="en-US"/>
              </w:rPr>
            </w:pPr>
            <w:r w:rsidRPr="00CE56E9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03. </w:t>
            </w:r>
            <w:r w:rsidRPr="00CE56E9">
              <w:rPr>
                <w:b/>
                <w:sz w:val="28"/>
                <w:szCs w:val="28"/>
                <w:lang w:eastAsia="en-US"/>
              </w:rPr>
              <w:t>ПАСПОРТНІ ПОСЛУГИ **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59" w:lineRule="auto"/>
              <w:ind w:left="-113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</w:t>
            </w: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0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pStyle w:val="aff4"/>
              <w:spacing w:before="60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Вклеювання до паспорта громадянина України фотокартки при досягненні громадянином 25- і 45-річного віку</w:t>
            </w:r>
          </w:p>
        </w:tc>
        <w:tc>
          <w:tcPr>
            <w:tcW w:w="2481" w:type="dxa"/>
            <w:gridSpan w:val="2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pStyle w:val="aff4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Постанова Верховної Ради України від 26.06.992 р. № 2503-ХII “Про затвердження положень про паспорт громадянина України та про паспорт громадянина України для виїзду за кордон”</w:t>
            </w:r>
          </w:p>
        </w:tc>
      </w:tr>
      <w:tr w:rsidR="001D47E6" w:rsidRPr="00CE56E9" w:rsidTr="001D47E6">
        <w:trPr>
          <w:trHeight w:val="20"/>
        </w:trPr>
        <w:tc>
          <w:tcPr>
            <w:tcW w:w="10136" w:type="dxa"/>
            <w:gridSpan w:val="7"/>
          </w:tcPr>
          <w:p w:rsidR="001D47E6" w:rsidRPr="00CE56E9" w:rsidRDefault="001D47E6" w:rsidP="001D47E6">
            <w:pPr>
              <w:spacing w:line="259" w:lineRule="auto"/>
              <w:ind w:left="568" w:right="-131"/>
              <w:jc w:val="center"/>
              <w:rPr>
                <w:b/>
                <w:strike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04. </w:t>
            </w:r>
            <w:r w:rsidRPr="00CE56E9">
              <w:rPr>
                <w:b/>
                <w:bCs/>
                <w:sz w:val="28"/>
                <w:szCs w:val="28"/>
                <w:lang w:eastAsia="en-US"/>
              </w:rPr>
              <w:t xml:space="preserve"> НОТАРІАЛЬНІ ПОСЛУГИ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Посвідчення заповіту (крім секретного)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нотаріат»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Скасування заповіту (крім секретного)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04-03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дубліката, посвідченого органом місцевого самоврядування, документа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04-04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Засвідчення вірності копії (фотокопії) документа і виписки з нього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04-05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Засвідчення справжності підпису на документі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04-06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Посвідчення довіреностей, прирівнюваних до нотаріально посвідчених, 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A554EB" w:rsidTr="001D47E6">
        <w:trPr>
          <w:trHeight w:val="20"/>
        </w:trPr>
        <w:tc>
          <w:tcPr>
            <w:tcW w:w="10136" w:type="dxa"/>
            <w:gridSpan w:val="7"/>
          </w:tcPr>
          <w:p w:rsidR="001D47E6" w:rsidRPr="00A554EB" w:rsidRDefault="001D47E6" w:rsidP="001D47E6">
            <w:pPr>
              <w:pStyle w:val="12"/>
              <w:ind w:left="568" w:right="-6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05. </w:t>
            </w:r>
            <w:r w:rsidRPr="00A554EB">
              <w:rPr>
                <w:b/>
                <w:sz w:val="28"/>
                <w:szCs w:val="28"/>
              </w:rPr>
              <w:t>РЕЄСТРАЦІЯ НЕРУХОМОСТІ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05-01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права власності на нерухоме майно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05-02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інших (відмінних від права власності) речових прав на нерухоме майно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05-03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05-04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Внесення змін до записів Державного реєстру речових прав на нерухоме майно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05-05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spacing w:after="160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Надання інформації з Державного реєстру речових прав на нерухоме майно 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05-06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Взяття на облік безхазяйного нерухомого майна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05-07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обтяжень нерухомого майна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05-08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05-09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Скасування рішення державного реєстратора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AF190C" w:rsidTr="001D47E6">
        <w:trPr>
          <w:trHeight w:val="20"/>
        </w:trPr>
        <w:tc>
          <w:tcPr>
            <w:tcW w:w="10136" w:type="dxa"/>
            <w:gridSpan w:val="7"/>
          </w:tcPr>
          <w:p w:rsidR="001D47E6" w:rsidRPr="00AF190C" w:rsidRDefault="001D47E6" w:rsidP="001D47E6">
            <w:pPr>
              <w:ind w:left="360" w:right="-13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06.</w:t>
            </w:r>
            <w:r w:rsidRPr="00AF190C">
              <w:rPr>
                <w:b/>
                <w:sz w:val="28"/>
                <w:szCs w:val="28"/>
                <w:lang w:eastAsia="en-US"/>
              </w:rPr>
              <w:t xml:space="preserve"> РЕЄСТРАЦІЯ БІЗНЕСУ*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юридичної особи (у тому числі громадського формування)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створення відокремленого підрозділу юридичної особи (у тому числі громадського формування)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06-03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припинення відокремленого підрозділу юридичної особи (у тому числі громадського формування)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06-04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Державна реєстрація змін до відомостей про відокремлений підрозділ юридичної особи (у тому числі громадського формування), що містяться в Єдиному державному реєстрі юридичних осіб, фізичних осіб-підприємців та громадських формувань 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06-05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рішення про припинення юридичної особи (у тому числі громадського формування)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06-06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рішення про відміну рішення про припинення юридичної особи (у тому числі громадського формування)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06-07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(у тому числі громадського формування)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06-08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Державна реєстрація переходу юридичної особи на діяльність на підставі модельного статуту 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06-09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переходу юридичної особи з модельного статуту на діяльність на підставі власного установчого документа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06-10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припинення юридичної особи (у тому числі громадського формування) в результаті її ліквідації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Державна реєстрація припинення юридичної особи (у тому числі громадського </w:t>
            </w:r>
            <w:r w:rsidRPr="006D6F7A">
              <w:rPr>
                <w:sz w:val="28"/>
                <w:szCs w:val="28"/>
                <w:lang w:eastAsia="en-US"/>
              </w:rPr>
              <w:lastRenderedPageBreak/>
              <w:t xml:space="preserve">формування) в результаті її реорганізації 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рішення про виділ юридичної особи (у тому числі громадського формування)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06-13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</w:t>
            </w:r>
            <w:r>
              <w:rPr>
                <w:sz w:val="28"/>
                <w:szCs w:val="28"/>
                <w:lang w:eastAsia="en-US"/>
              </w:rPr>
              <w:t xml:space="preserve">жавна реєстрація фізичної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особи-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 xml:space="preserve"> підприємця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06-14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припинення підприємниц</w:t>
            </w:r>
            <w:r>
              <w:rPr>
                <w:sz w:val="28"/>
                <w:szCs w:val="28"/>
                <w:lang w:eastAsia="en-US"/>
              </w:rPr>
              <w:t xml:space="preserve">ької діяльності фізичної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особи-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 xml:space="preserve"> підприємця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06-15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змін до відомостей про юридичну особу (у тому числі громадське формування),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(у тому числі громадського формування)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06-16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реєстрі</w:t>
            </w:r>
            <w:r>
              <w:rPr>
                <w:sz w:val="28"/>
                <w:szCs w:val="28"/>
                <w:lang w:eastAsia="en-US"/>
              </w:rPr>
              <w:t xml:space="preserve"> юридичних осіб, фізичних осіб-</w:t>
            </w:r>
            <w:r w:rsidRPr="006D6F7A">
              <w:rPr>
                <w:sz w:val="28"/>
                <w:szCs w:val="28"/>
                <w:lang w:eastAsia="en-US"/>
              </w:rPr>
              <w:t>підприємців та громадських формувань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06-17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06-18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Державна реєстрація включення відомостей про фізичну </w:t>
            </w:r>
            <w:proofErr w:type="spellStart"/>
            <w:r w:rsidRPr="006D6F7A">
              <w:rPr>
                <w:sz w:val="28"/>
                <w:szCs w:val="28"/>
                <w:lang w:eastAsia="en-US"/>
              </w:rPr>
              <w:t>особу-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 xml:space="preserve"> підприємця, зареєстровану до 1 липня 2004 р.,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06-19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Виправлення помилок у відомостях Єдиного державного реєстру юридичних осіб та фізичних осіб-підприємців та громадських формувань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06-20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ind w:left="36" w:right="180"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Надання відомостей з Єдиного державного реєстру юридичних осіб, фізичних осіб </w:t>
            </w:r>
            <w:proofErr w:type="spellStart"/>
            <w:r w:rsidRPr="006D6F7A">
              <w:rPr>
                <w:sz w:val="28"/>
                <w:szCs w:val="28"/>
                <w:lang w:eastAsia="en-US"/>
              </w:rPr>
              <w:t>—підприємців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 xml:space="preserve"> та громадських формувань (виписка з Єдиного державного реєстру юридичних осіб, фізичних осіб — підприємців та громадських формувань у паперовій формі для проставляння </w:t>
            </w:r>
            <w:proofErr w:type="spellStart"/>
            <w:r w:rsidRPr="006D6F7A">
              <w:rPr>
                <w:sz w:val="28"/>
                <w:szCs w:val="28"/>
                <w:lang w:eastAsia="en-US"/>
              </w:rPr>
              <w:t>апостиля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 xml:space="preserve">, витяг з Єдиного державного </w:t>
            </w:r>
            <w:r w:rsidRPr="006D6F7A">
              <w:rPr>
                <w:sz w:val="28"/>
                <w:szCs w:val="28"/>
                <w:lang w:eastAsia="en-US"/>
              </w:rPr>
              <w:lastRenderedPageBreak/>
              <w:t>реєстру юридичних осіб, фізичних осіб — підприємців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— підприємця)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AF190C" w:rsidTr="001D47E6">
        <w:trPr>
          <w:trHeight w:val="20"/>
        </w:trPr>
        <w:tc>
          <w:tcPr>
            <w:tcW w:w="10136" w:type="dxa"/>
            <w:gridSpan w:val="7"/>
          </w:tcPr>
          <w:p w:rsidR="001D47E6" w:rsidRPr="00AF190C" w:rsidRDefault="001D47E6" w:rsidP="001D47E6">
            <w:pPr>
              <w:ind w:left="360" w:right="1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07. </w:t>
            </w:r>
            <w:r w:rsidRPr="00AF190C">
              <w:rPr>
                <w:b/>
                <w:sz w:val="28"/>
                <w:szCs w:val="28"/>
                <w:lang w:eastAsia="en-US"/>
              </w:rPr>
              <w:t>ЗЕМЕЛЬНІ ПИТАННЯ</w:t>
            </w:r>
          </w:p>
        </w:tc>
      </w:tr>
      <w:tr w:rsidR="001D47E6" w:rsidRPr="006D6F7A" w:rsidTr="001D47E6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20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1D47E6" w:rsidRPr="00CE56E9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07-01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ind w:left="172" w:right="180"/>
              <w:jc w:val="both"/>
              <w:rPr>
                <w:color w:val="000000"/>
                <w:sz w:val="28"/>
                <w:szCs w:val="28"/>
              </w:rPr>
            </w:pPr>
            <w:r w:rsidRPr="006D6F7A">
              <w:rPr>
                <w:color w:val="000000"/>
                <w:sz w:val="28"/>
                <w:szCs w:val="28"/>
              </w:rPr>
              <w:t>Видача довідки про: </w:t>
            </w:r>
            <w:r w:rsidRPr="006D6F7A">
              <w:rPr>
                <w:color w:val="000000"/>
                <w:sz w:val="28"/>
                <w:szCs w:val="28"/>
              </w:rPr>
              <w:br/>
              <w:t>1) наявність та розмір земельної частки (паю) </w:t>
            </w:r>
            <w:r w:rsidRPr="006D6F7A">
              <w:rPr>
                <w:color w:val="000000"/>
                <w:sz w:val="28"/>
                <w:szCs w:val="28"/>
              </w:rPr>
              <w:br/>
              <w:t>2)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24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  <w:r w:rsidRPr="006D6F7A">
              <w:rPr>
                <w:color w:val="000000"/>
                <w:sz w:val="28"/>
                <w:szCs w:val="28"/>
              </w:rPr>
              <w:t>Земельний кодекс України</w:t>
            </w:r>
          </w:p>
        </w:tc>
      </w:tr>
      <w:tr w:rsidR="001D47E6" w:rsidRPr="006D6F7A" w:rsidTr="001D47E6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20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1D47E6" w:rsidRPr="00CE56E9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07-02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ind w:left="172" w:right="180"/>
              <w:jc w:val="both"/>
              <w:rPr>
                <w:color w:val="000000"/>
                <w:sz w:val="28"/>
                <w:szCs w:val="28"/>
              </w:rPr>
            </w:pPr>
            <w:r w:rsidRPr="006D6F7A">
              <w:rPr>
                <w:color w:val="000000"/>
                <w:sz w:val="28"/>
                <w:szCs w:val="28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48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  <w:r w:rsidRPr="006D6F7A">
              <w:rPr>
                <w:color w:val="000000"/>
                <w:sz w:val="28"/>
                <w:szCs w:val="28"/>
              </w:rPr>
              <w:t>Закон України “Про землеустрій”</w:t>
            </w:r>
          </w:p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47E6" w:rsidRPr="006D6F7A" w:rsidTr="001D47E6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20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1D47E6" w:rsidRPr="00CE56E9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07-03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ind w:left="172" w:right="180"/>
              <w:jc w:val="both"/>
              <w:rPr>
                <w:color w:val="000000"/>
                <w:sz w:val="28"/>
                <w:szCs w:val="28"/>
              </w:rPr>
            </w:pPr>
            <w:r w:rsidRPr="006D6F7A">
              <w:rPr>
                <w:color w:val="000000"/>
                <w:sz w:val="28"/>
                <w:szCs w:val="28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  <w:tc>
          <w:tcPr>
            <w:tcW w:w="24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D47E6" w:rsidRPr="006D6F7A" w:rsidRDefault="001D47E6" w:rsidP="001D47E6">
            <w:pPr>
              <w:pStyle w:val="rvps12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47E6" w:rsidRPr="006D6F7A" w:rsidTr="001D47E6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20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1D47E6" w:rsidRPr="00CE56E9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07-04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ind w:left="172" w:right="180"/>
              <w:jc w:val="both"/>
              <w:rPr>
                <w:color w:val="000000"/>
                <w:sz w:val="28"/>
                <w:szCs w:val="28"/>
              </w:rPr>
            </w:pPr>
            <w:r w:rsidRPr="006D6F7A">
              <w:rPr>
                <w:color w:val="000000"/>
                <w:sz w:val="28"/>
                <w:szCs w:val="28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24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  <w:r w:rsidRPr="006D6F7A">
              <w:rPr>
                <w:color w:val="000000"/>
                <w:sz w:val="28"/>
                <w:szCs w:val="28"/>
              </w:rPr>
              <w:t>Закон України “Про оцінку земель”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  <w:shd w:val="clear" w:color="auto" w:fill="auto"/>
          </w:tcPr>
          <w:p w:rsidR="001D47E6" w:rsidRPr="00CE56E9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07-05</w:t>
            </w:r>
          </w:p>
        </w:tc>
        <w:tc>
          <w:tcPr>
            <w:tcW w:w="5670" w:type="dxa"/>
            <w:gridSpan w:val="3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left="36" w:right="1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2481" w:type="dxa"/>
            <w:gridSpan w:val="2"/>
            <w:vMerge w:val="restart"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Закон України “Про Державний земельний кадастр”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  <w:shd w:val="clear" w:color="auto" w:fill="auto"/>
          </w:tcPr>
          <w:p w:rsidR="001D47E6" w:rsidRPr="00CE56E9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07-06</w:t>
            </w:r>
          </w:p>
        </w:tc>
        <w:tc>
          <w:tcPr>
            <w:tcW w:w="5670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left="36" w:right="1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Внесення до Державного земельного кадастру відомостей (змін до них) про земельну ділянку</w:t>
            </w:r>
          </w:p>
        </w:tc>
        <w:tc>
          <w:tcPr>
            <w:tcW w:w="2481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  <w:shd w:val="clear" w:color="auto" w:fill="auto"/>
          </w:tcPr>
          <w:p w:rsidR="001D47E6" w:rsidRPr="00CE56E9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07-07</w:t>
            </w:r>
          </w:p>
        </w:tc>
        <w:tc>
          <w:tcPr>
            <w:tcW w:w="5670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left="36" w:right="1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2481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  <w:shd w:val="clear" w:color="auto" w:fill="auto"/>
          </w:tcPr>
          <w:p w:rsidR="001D47E6" w:rsidRPr="00CE56E9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07-08</w:t>
            </w:r>
          </w:p>
        </w:tc>
        <w:tc>
          <w:tcPr>
            <w:tcW w:w="5670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  <w:tc>
          <w:tcPr>
            <w:tcW w:w="2481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  <w:shd w:val="clear" w:color="auto" w:fill="auto"/>
          </w:tcPr>
          <w:p w:rsidR="001D47E6" w:rsidRPr="00CE56E9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07-09</w:t>
            </w:r>
          </w:p>
        </w:tc>
        <w:tc>
          <w:tcPr>
            <w:tcW w:w="5670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2481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  <w:shd w:val="clear" w:color="auto" w:fill="auto"/>
          </w:tcPr>
          <w:p w:rsidR="001D47E6" w:rsidRPr="00CE56E9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07-10</w:t>
            </w:r>
          </w:p>
        </w:tc>
        <w:tc>
          <w:tcPr>
            <w:tcW w:w="5670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 xml:space="preserve">Внесення до Державного земельного кадастру відомостей про обмеження у </w:t>
            </w:r>
            <w:r w:rsidRPr="006D6F7A">
              <w:rPr>
                <w:rFonts w:ascii="Times New Roman" w:hAnsi="Times New Roman"/>
                <w:sz w:val="28"/>
                <w:szCs w:val="28"/>
              </w:rPr>
              <w:lastRenderedPageBreak/>
              <w:t>використанні земель, встановлені безпосередньо законами та прийнятими відповідно до них нормативно-правовими актами, з видачею витягу</w:t>
            </w:r>
          </w:p>
        </w:tc>
        <w:tc>
          <w:tcPr>
            <w:tcW w:w="2481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  <w:shd w:val="clear" w:color="auto" w:fill="auto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</w:t>
            </w:r>
          </w:p>
        </w:tc>
        <w:tc>
          <w:tcPr>
            <w:tcW w:w="5670" w:type="dxa"/>
            <w:gridSpan w:val="3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2481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  <w:shd w:val="clear" w:color="auto" w:fill="auto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20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07-12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ind w:left="116" w:right="95"/>
              <w:jc w:val="both"/>
              <w:rPr>
                <w:color w:val="000000"/>
                <w:sz w:val="28"/>
                <w:szCs w:val="28"/>
              </w:rPr>
            </w:pPr>
            <w:r w:rsidRPr="006D6F7A">
              <w:rPr>
                <w:color w:val="000000"/>
                <w:sz w:val="28"/>
                <w:szCs w:val="28"/>
              </w:rPr>
              <w:t>Видача висновку державної експертизи землевпорядної документації щодо об’єктів, які підлягають обов’язковій державній експертизі</w:t>
            </w:r>
          </w:p>
        </w:tc>
        <w:tc>
          <w:tcPr>
            <w:tcW w:w="24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  <w:r w:rsidRPr="006D6F7A">
              <w:rPr>
                <w:color w:val="000000"/>
                <w:sz w:val="28"/>
                <w:szCs w:val="28"/>
              </w:rPr>
              <w:t>Земельний кодекс України, Закон України “Про державну експертизу землевпорядної документації”</w:t>
            </w:r>
          </w:p>
        </w:tc>
      </w:tr>
      <w:tr w:rsidR="001D47E6" w:rsidRPr="006D6F7A" w:rsidTr="001D47E6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20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07-13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ind w:left="116" w:right="95"/>
              <w:jc w:val="both"/>
              <w:rPr>
                <w:color w:val="000000"/>
                <w:sz w:val="28"/>
                <w:szCs w:val="28"/>
              </w:rPr>
            </w:pPr>
            <w:r w:rsidRPr="006D6F7A">
              <w:rPr>
                <w:color w:val="000000"/>
                <w:sz w:val="28"/>
                <w:szCs w:val="28"/>
              </w:rPr>
              <w:t>Видача висновку про погодження документації із землеустрою</w:t>
            </w:r>
          </w:p>
        </w:tc>
        <w:tc>
          <w:tcPr>
            <w:tcW w:w="248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  <w:r w:rsidRPr="006D6F7A">
              <w:rPr>
                <w:color w:val="000000"/>
                <w:sz w:val="28"/>
                <w:szCs w:val="28"/>
              </w:rPr>
              <w:t>Земельний кодекс України</w:t>
            </w:r>
          </w:p>
          <w:p w:rsidR="001D47E6" w:rsidRPr="006D6F7A" w:rsidRDefault="001D47E6" w:rsidP="001D47E6">
            <w:pPr>
              <w:pStyle w:val="rvps12"/>
              <w:spacing w:before="51" w:after="51" w:line="7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47E6" w:rsidRPr="006D6F7A" w:rsidTr="001D47E6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7" w:type="dxa"/>
            <w:left w:w="7" w:type="dxa"/>
            <w:bottom w:w="7" w:type="dxa"/>
            <w:right w:w="7" w:type="dxa"/>
          </w:tblCellMar>
        </w:tblPrEx>
        <w:trPr>
          <w:trHeight w:val="20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07-14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47E6" w:rsidRPr="006D6F7A" w:rsidRDefault="001D47E6" w:rsidP="001D47E6">
            <w:pPr>
              <w:pStyle w:val="rvps14"/>
              <w:spacing w:before="51" w:beforeAutospacing="0" w:after="51" w:afterAutospacing="0" w:line="7" w:lineRule="atLeast"/>
              <w:ind w:left="116" w:right="95"/>
              <w:jc w:val="both"/>
              <w:rPr>
                <w:color w:val="000000"/>
                <w:sz w:val="28"/>
                <w:szCs w:val="28"/>
              </w:rPr>
            </w:pPr>
            <w:r w:rsidRPr="006D6F7A">
              <w:rPr>
                <w:color w:val="000000"/>
                <w:sz w:val="28"/>
                <w:szCs w:val="28"/>
              </w:rPr>
              <w:t>Видача дозволу на зняття та перенесення ґрунтового покриву земельних ділянок</w:t>
            </w:r>
          </w:p>
        </w:tc>
        <w:tc>
          <w:tcPr>
            <w:tcW w:w="24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D47E6" w:rsidRPr="006D6F7A" w:rsidRDefault="001D47E6" w:rsidP="001D47E6">
            <w:pPr>
              <w:pStyle w:val="rvps12"/>
              <w:spacing w:before="51" w:beforeAutospacing="0" w:after="51" w:afterAutospacing="0" w:line="7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07-15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державний земельний кадастр»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07-16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рішення про продаж земельних ділянок комунальної власності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highlight w:val="cyan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07-17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Прийняття рішення про:</w:t>
            </w:r>
          </w:p>
          <w:p w:rsidR="001D47E6" w:rsidRPr="006D6F7A" w:rsidRDefault="001D47E6" w:rsidP="001D47E6">
            <w:pPr>
              <w:pStyle w:val="12"/>
              <w:numPr>
                <w:ilvl w:val="0"/>
                <w:numId w:val="6"/>
              </w:numPr>
              <w:ind w:left="172" w:hanging="172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припинення права власності на земельну ділянку у разі добровільної відмови власника землі на користь держави або територіальної громади</w:t>
            </w:r>
          </w:p>
          <w:p w:rsidR="001D47E6" w:rsidRPr="006D6F7A" w:rsidRDefault="001D47E6" w:rsidP="001D47E6">
            <w:pPr>
              <w:pStyle w:val="12"/>
              <w:numPr>
                <w:ilvl w:val="0"/>
                <w:numId w:val="6"/>
              </w:numPr>
              <w:ind w:left="172" w:hanging="172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припинення права постійного користування земельною ділянкою у разі добровільної відмови землекористувача 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07-18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дозволу на розроблення проекту землеустрою щодо відведення земельної ділянки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07-19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землеустрій»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07-20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Затвердження технічної документації:</w:t>
            </w:r>
          </w:p>
          <w:p w:rsidR="001D47E6" w:rsidRPr="006D6F7A" w:rsidRDefault="001D47E6" w:rsidP="001D47E6">
            <w:pPr>
              <w:pStyle w:val="12"/>
              <w:numPr>
                <w:ilvl w:val="1"/>
                <w:numId w:val="4"/>
              </w:numPr>
              <w:ind w:left="172" w:hanging="142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з нормативної грошової оцінки земельної ділянки у межах населених пунктів </w:t>
            </w:r>
          </w:p>
          <w:p w:rsidR="001D47E6" w:rsidRPr="006D6F7A" w:rsidRDefault="001D47E6" w:rsidP="001D47E6">
            <w:pPr>
              <w:pStyle w:val="12"/>
              <w:numPr>
                <w:ilvl w:val="1"/>
                <w:numId w:val="4"/>
              </w:numPr>
              <w:ind w:left="172" w:hanging="142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 бонітування ґрунтів</w:t>
            </w:r>
          </w:p>
          <w:p w:rsidR="001D47E6" w:rsidRPr="006D6F7A" w:rsidRDefault="001D47E6" w:rsidP="001D47E6">
            <w:pPr>
              <w:pStyle w:val="12"/>
              <w:numPr>
                <w:ilvl w:val="1"/>
                <w:numId w:val="4"/>
              </w:numPr>
              <w:ind w:left="172" w:hanging="142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lastRenderedPageBreak/>
              <w:t>з економічної оцінки земель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lastRenderedPageBreak/>
              <w:t>Закон України «Про оцінку земель»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07-21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Продаж земельної ділянки комунальної власності (за зверненням особи)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highlight w:val="red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07-22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у межах норм безоплатної приватизації 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землеустрій»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фермерське господарство»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07-23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Передача земельної ділянки у користування за проектом землеустрою щодо її відведення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оренду землі»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07-24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07-25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07-26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07-27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землеустрій»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07-28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земельної ділянки у власність громадянину (громадянці), який (яка) зацікавлена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07-29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дозволу на розроблення технічної  документації із землеустрою щодо встановлення (відновлення) меж земельної ділянки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07-30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07-31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Цивільний кодекс України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оренду землі»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07-32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Припинення права власності на земельну </w:t>
            </w:r>
            <w:r w:rsidRPr="006D6F7A">
              <w:rPr>
                <w:sz w:val="28"/>
                <w:szCs w:val="28"/>
                <w:lang w:eastAsia="en-US"/>
              </w:rPr>
              <w:lastRenderedPageBreak/>
              <w:t xml:space="preserve">ділянку або на її частину у разі добровільної відмови власника на користь територіальної громади 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lastRenderedPageBreak/>
              <w:t xml:space="preserve">Земельний кодекс </w:t>
            </w:r>
            <w:r w:rsidRPr="006D6F7A">
              <w:rPr>
                <w:sz w:val="28"/>
                <w:szCs w:val="28"/>
                <w:lang w:eastAsia="en-US"/>
              </w:rPr>
              <w:lastRenderedPageBreak/>
              <w:t>України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07-33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07-34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07-35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07-36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Зміна цільового призначення земельної ділянки, що перебуває у власності або користуванні 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07-37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згоди на поділ чи об’єднання раніше сформованих земельних ділянок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07-38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Надання дозволу на розроблення проекту землеустрою, що забезпечує </w:t>
            </w:r>
            <w:proofErr w:type="spellStart"/>
            <w:r w:rsidRPr="006D6F7A">
              <w:rPr>
                <w:sz w:val="28"/>
                <w:szCs w:val="28"/>
                <w:lang w:eastAsia="en-US"/>
              </w:rPr>
              <w:t>еколого-економічне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 xml:space="preserve"> обґрунтування сівозміни та впорядкування угідь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07-39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Погодження проекту землеустрою, що забезпечує </w:t>
            </w:r>
            <w:proofErr w:type="spellStart"/>
            <w:r w:rsidRPr="006D6F7A">
              <w:rPr>
                <w:sz w:val="28"/>
                <w:szCs w:val="28"/>
                <w:lang w:eastAsia="en-US"/>
              </w:rPr>
              <w:t>еколого-економічне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 xml:space="preserve"> обґрунтування сівозміни та впорядкування угідь 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землеустрій»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державну експертизу землевпорядної документації»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07-40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Цивільний кодекс,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07-41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права користування чужою земельною ділянкою для забудови (</w:t>
            </w:r>
            <w:proofErr w:type="spellStart"/>
            <w:r w:rsidRPr="006D6F7A">
              <w:rPr>
                <w:sz w:val="28"/>
                <w:szCs w:val="28"/>
                <w:lang w:eastAsia="en-US"/>
              </w:rPr>
              <w:t>суперфіцію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07-42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 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землеустрій»,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Закон України «Про Державний земельний </w:t>
            </w:r>
            <w:r w:rsidRPr="006D6F7A">
              <w:rPr>
                <w:sz w:val="28"/>
                <w:szCs w:val="28"/>
                <w:lang w:eastAsia="en-US"/>
              </w:rPr>
              <w:lastRenderedPageBreak/>
              <w:t>кадастр»</w:t>
            </w:r>
          </w:p>
        </w:tc>
      </w:tr>
      <w:tr w:rsidR="001D47E6" w:rsidRPr="00AF190C" w:rsidTr="001D47E6">
        <w:trPr>
          <w:trHeight w:val="20"/>
        </w:trPr>
        <w:tc>
          <w:tcPr>
            <w:tcW w:w="10136" w:type="dxa"/>
            <w:gridSpan w:val="7"/>
            <w:shd w:val="clear" w:color="auto" w:fill="auto"/>
          </w:tcPr>
          <w:p w:rsidR="001D47E6" w:rsidRPr="00AF190C" w:rsidRDefault="001D47E6" w:rsidP="001D47E6">
            <w:pPr>
              <w:pStyle w:val="a6"/>
              <w:numPr>
                <w:ilvl w:val="2"/>
                <w:numId w:val="4"/>
              </w:numPr>
              <w:ind w:right="-13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AF190C">
              <w:rPr>
                <w:b/>
                <w:sz w:val="28"/>
                <w:szCs w:val="28"/>
                <w:lang w:eastAsia="en-US"/>
              </w:rPr>
              <w:t>ІНШІ ПИТАННЯ МІСЦЕВОГО ЗНАЧЕННЯ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08-01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Присвоєння поштової адреси об’єкту нерухомого майна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врегулювання містобудівної діяльності»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08-02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довідки про адресу об’єкта нерухомого майна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08-03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 будівельного паспорта забудови земельної ділянки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08-04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 містобудівних умов та обмежень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08-05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Видача ордера на видалення зелених насаджень 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благоустрій населених пунктів»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08-06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Житловий кодекс Української РСР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08-07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Внесення змін до облікових справ громадян, які потребують поліпшення житлових умов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08-08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Видача ордера на: 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жиле приміщення; 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 службове жиле приміщення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08-09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Прийняття рішення про переведення житлового будинку або житлового приміщення у нежитлові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Житловий кодекс Української РСР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08-10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Видача (продовження дії) дозволу на розміщення зовнішньої реклами 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«Про рекламу»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08-11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Погодження проведення салютів, феєрверків, інших заходів з використанням вибухових речовин і піротехнічних засобів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«Про забезпечення санітарного та епідемічного благополуччя населення»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</w:rPr>
              <w:t xml:space="preserve">Встановлення </w:t>
            </w:r>
            <w:r w:rsidRPr="006D6F7A">
              <w:rPr>
                <w:rStyle w:val="a3"/>
                <w:sz w:val="28"/>
                <w:szCs w:val="28"/>
              </w:rPr>
              <w:t xml:space="preserve">за погодженням з власниками </w:t>
            </w:r>
            <w:r w:rsidRPr="006D6F7A">
              <w:rPr>
                <w:sz w:val="28"/>
                <w:szCs w:val="28"/>
              </w:rPr>
              <w:t xml:space="preserve">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«Про місцеве самоврядування в Україні»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08-13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згоди на розміщення на території села, селища, міста місць чи об’єктів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«Про відходи»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08-14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bookmarkStart w:id="2" w:name="w213"/>
            <w:r w:rsidRPr="006D6F7A">
              <w:rPr>
                <w:sz w:val="28"/>
                <w:szCs w:val="28"/>
                <w:lang w:eastAsia="en-US"/>
              </w:rPr>
              <w:t xml:space="preserve">Видача довідки про </w:t>
            </w:r>
            <w:r w:rsidRPr="006D6F7A">
              <w:rPr>
                <w:color w:val="000000"/>
                <w:sz w:val="28"/>
                <w:szCs w:val="28"/>
                <w:shd w:val="clear" w:color="auto" w:fill="FFFFFF"/>
              </w:rPr>
              <w:t xml:space="preserve">припинення ведення особистого селянського господарства або </w:t>
            </w:r>
            <w:r w:rsidRPr="006D6F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вихід з такого господарства </w:t>
            </w:r>
            <w:bookmarkEnd w:id="2"/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lastRenderedPageBreak/>
              <w:t xml:space="preserve">Закон України "Про особисте </w:t>
            </w:r>
            <w:r w:rsidRPr="006D6F7A">
              <w:rPr>
                <w:sz w:val="28"/>
                <w:szCs w:val="28"/>
                <w:lang w:eastAsia="en-US"/>
              </w:rPr>
              <w:lastRenderedPageBreak/>
              <w:t>селянське господарство», Закон України «Про зайнятість населення»,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08-15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довідки про наявність у фізичної особи земельних ділянок (форма 3ДФ)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Наказ </w:t>
            </w:r>
            <w:proofErr w:type="spellStart"/>
            <w:r w:rsidRPr="006D6F7A">
              <w:rPr>
                <w:sz w:val="28"/>
                <w:szCs w:val="28"/>
                <w:lang w:eastAsia="en-US"/>
              </w:rPr>
              <w:t>Міндоходів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 xml:space="preserve"> від 17.01.2014  № 32 «Про затвердження Порядку видачі довідки про наявність у фізичної особи земельних ділянок та її форми»</w:t>
            </w:r>
          </w:p>
        </w:tc>
      </w:tr>
      <w:tr w:rsidR="001D47E6" w:rsidRPr="006D6F7A" w:rsidTr="001D47E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08-16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Взяття громадян на соціальний квартирний облік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житловий фонд соціального призначення”</w:t>
            </w:r>
          </w:p>
        </w:tc>
      </w:tr>
      <w:tr w:rsidR="001D47E6" w:rsidRPr="006D6F7A" w:rsidTr="001D47E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08-17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Приватизація державного житлового фонду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</w:t>
            </w:r>
          </w:p>
          <w:p w:rsidR="001D47E6" w:rsidRPr="006D6F7A" w:rsidRDefault="001D47E6" w:rsidP="001D47E6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«Про приватизацію державного житлового фонду»</w:t>
            </w:r>
          </w:p>
          <w:p w:rsidR="001D47E6" w:rsidRPr="006D6F7A" w:rsidRDefault="001D47E6" w:rsidP="001D47E6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08-18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копії свідоцтва про право власності на державне приватизоване житло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08-20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Внесення змін до свідоцтва про право власності на державне приватизоване житло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08-21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довідки про участь (неучасть)  в приватизації житла державного житлового фонду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08-22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охоронного свідоцтва (броні) на жиле приміщення державного і громадського житлового фонду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Житловий кодекс</w:t>
            </w:r>
          </w:p>
          <w:p w:rsidR="001D47E6" w:rsidRPr="006D6F7A" w:rsidRDefault="001D47E6" w:rsidP="001D47E6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08-21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Оформлення паспорта прив’язки тимчасової споруди для здійснення підприємницької діяльності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</w:t>
            </w:r>
          </w:p>
          <w:p w:rsidR="001D47E6" w:rsidRPr="006D6F7A" w:rsidRDefault="001D47E6" w:rsidP="001D47E6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«Про регулювання містобудівної діяльності»</w:t>
            </w:r>
          </w:p>
          <w:p w:rsidR="001D47E6" w:rsidRPr="006D6F7A" w:rsidRDefault="001D47E6" w:rsidP="001D47E6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08-22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дозволу на порушення об’єктів благоустрою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«Про благоустрій населених пунктів»</w:t>
            </w:r>
          </w:p>
        </w:tc>
      </w:tr>
      <w:tr w:rsidR="001D47E6" w:rsidRPr="006D6F7A" w:rsidTr="001D47E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08-23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Погодження відчуження або передачі пам’яток місцевого значення їхніми власниками чи уповноваженими ними органами іншим особам у володіння, користування або управління 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bCs/>
                <w:sz w:val="28"/>
                <w:szCs w:val="28"/>
              </w:rPr>
            </w:pPr>
            <w:r w:rsidRPr="006D6F7A">
              <w:rPr>
                <w:bCs/>
                <w:sz w:val="28"/>
                <w:szCs w:val="28"/>
              </w:rPr>
              <w:t>Закон України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bCs/>
                <w:sz w:val="28"/>
                <w:szCs w:val="28"/>
              </w:rPr>
              <w:t>«Про охорону культурної спадщини»</w:t>
            </w:r>
          </w:p>
        </w:tc>
      </w:tr>
      <w:tr w:rsidR="001D47E6" w:rsidRPr="00317F9A" w:rsidTr="001D47E6">
        <w:trPr>
          <w:trHeight w:val="20"/>
        </w:trPr>
        <w:tc>
          <w:tcPr>
            <w:tcW w:w="10136" w:type="dxa"/>
            <w:gridSpan w:val="7"/>
          </w:tcPr>
          <w:p w:rsidR="001D47E6" w:rsidRPr="00317F9A" w:rsidRDefault="001D47E6" w:rsidP="001D47E6">
            <w:pPr>
              <w:pStyle w:val="a6"/>
              <w:numPr>
                <w:ilvl w:val="2"/>
                <w:numId w:val="4"/>
              </w:numPr>
              <w:ind w:right="-131"/>
              <w:rPr>
                <w:b/>
                <w:sz w:val="28"/>
                <w:szCs w:val="28"/>
                <w:lang w:eastAsia="en-US"/>
              </w:rPr>
            </w:pPr>
            <w:r w:rsidRPr="00317F9A">
              <w:rPr>
                <w:b/>
                <w:sz w:val="28"/>
                <w:szCs w:val="28"/>
                <w:lang w:eastAsia="en-US"/>
              </w:rPr>
              <w:t xml:space="preserve"> ПОСЛУГИ ПЕНСІЙНОГО ФОНДУ**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09-01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Призначення (перерахунок) пенсій 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пенсійне забезпечення»,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загальнообов’язкове державне пенсійне страхування»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09-02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пенсійного посвідчення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загальнообов'язкове державне пенсійне страхування»,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</w:rPr>
              <w:t xml:space="preserve">Постанова правління Пенсійного фонду України </w:t>
            </w:r>
            <w:r w:rsidRPr="006D6F7A">
              <w:rPr>
                <w:sz w:val="28"/>
                <w:szCs w:val="28"/>
                <w:lang w:eastAsia="en-US"/>
              </w:rPr>
              <w:t xml:space="preserve">від 03.11.2017  № 26-1 </w:t>
            </w:r>
            <w:r w:rsidRPr="006D6F7A">
              <w:rPr>
                <w:sz w:val="28"/>
                <w:szCs w:val="28"/>
              </w:rPr>
              <w:t>«Про порядок оформлення, виготовлення та видачі документів, що підтверджують призначення особі пенсії»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09-03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довідок: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- про розмір пенсії;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- про перебування на обліку;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- про заробітну плату за формою ОК-5 (</w:t>
            </w:r>
            <w:proofErr w:type="spellStart"/>
            <w:r w:rsidRPr="006D6F7A">
              <w:rPr>
                <w:sz w:val="28"/>
                <w:szCs w:val="28"/>
                <w:lang w:eastAsia="en-US"/>
              </w:rPr>
              <w:t>ОК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 xml:space="preserve">-2, </w:t>
            </w:r>
            <w:proofErr w:type="spellStart"/>
            <w:r w:rsidRPr="006D6F7A">
              <w:rPr>
                <w:sz w:val="28"/>
                <w:szCs w:val="28"/>
                <w:lang w:eastAsia="en-US"/>
              </w:rPr>
              <w:t>ОК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>-7)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Закон України «Про пенсійне забезпечення», </w:t>
            </w:r>
            <w:r w:rsidRPr="006D6F7A">
              <w:rPr>
                <w:bCs/>
                <w:sz w:val="28"/>
                <w:szCs w:val="28"/>
                <w:lang w:eastAsia="en-US"/>
              </w:rPr>
              <w:t>Закон України «Про загальнообов'язкове державне пенсійне страхування»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09-04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допомоги на поховання</w:t>
            </w:r>
          </w:p>
        </w:tc>
        <w:tc>
          <w:tcPr>
            <w:tcW w:w="2481" w:type="dxa"/>
            <w:gridSpan w:val="2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загальнообов'язкове державне пенсійне страхування»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09-05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Переведення пенсії за новим місцем проживання</w:t>
            </w:r>
          </w:p>
        </w:tc>
        <w:tc>
          <w:tcPr>
            <w:tcW w:w="2481" w:type="dxa"/>
            <w:gridSpan w:val="2"/>
            <w:vMerge w:val="restart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D6F7A">
              <w:rPr>
                <w:bCs/>
                <w:sz w:val="28"/>
                <w:szCs w:val="28"/>
                <w:lang w:eastAsia="en-US"/>
              </w:rPr>
              <w:t xml:space="preserve">Закон України «Про загальнообов'язкове державне пенсійне </w:t>
            </w:r>
            <w:r w:rsidRPr="006D6F7A">
              <w:rPr>
                <w:bCs/>
                <w:sz w:val="28"/>
                <w:szCs w:val="28"/>
                <w:lang w:eastAsia="en-US"/>
              </w:rPr>
              <w:lastRenderedPageBreak/>
              <w:t>страхування»</w:t>
            </w:r>
          </w:p>
        </w:tc>
      </w:tr>
      <w:tr w:rsidR="001D47E6" w:rsidRPr="006D6F7A" w:rsidTr="001D47E6">
        <w:trPr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09-06</w:t>
            </w:r>
          </w:p>
        </w:tc>
        <w:tc>
          <w:tcPr>
            <w:tcW w:w="5670" w:type="dxa"/>
            <w:gridSpan w:val="3"/>
          </w:tcPr>
          <w:p w:rsidR="001D47E6" w:rsidRPr="006D6F7A" w:rsidRDefault="001D47E6" w:rsidP="001D47E6">
            <w:pPr>
              <w:jc w:val="both"/>
              <w:rPr>
                <w:strike/>
                <w:sz w:val="28"/>
                <w:szCs w:val="28"/>
                <w:highlight w:val="cyan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Зміна способу виплати пенсії</w:t>
            </w:r>
          </w:p>
        </w:tc>
        <w:tc>
          <w:tcPr>
            <w:tcW w:w="2481" w:type="dxa"/>
            <w:gridSpan w:val="2"/>
            <w:vMerge/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D47E6" w:rsidRPr="00317F9A" w:rsidTr="001D47E6">
        <w:trPr>
          <w:trHeight w:val="20"/>
        </w:trPr>
        <w:tc>
          <w:tcPr>
            <w:tcW w:w="10136" w:type="dxa"/>
            <w:gridSpan w:val="7"/>
            <w:tcBorders>
              <w:right w:val="outset" w:sz="4" w:space="0" w:color="000000"/>
            </w:tcBorders>
          </w:tcPr>
          <w:p w:rsidR="001D47E6" w:rsidRPr="00317F9A" w:rsidRDefault="001D47E6" w:rsidP="001D47E6">
            <w:pPr>
              <w:pStyle w:val="a6"/>
              <w:numPr>
                <w:ilvl w:val="2"/>
                <w:numId w:val="4"/>
              </w:numPr>
              <w:ind w:left="172" w:right="31" w:firstLine="0"/>
              <w:rPr>
                <w:b/>
                <w:sz w:val="28"/>
                <w:szCs w:val="28"/>
              </w:rPr>
            </w:pPr>
            <w:r w:rsidRPr="00317F9A">
              <w:rPr>
                <w:b/>
                <w:sz w:val="28"/>
                <w:szCs w:val="28"/>
              </w:rPr>
              <w:lastRenderedPageBreak/>
              <w:t>АДМІНІСТРАТИВНІ ПОСЛУГИ СОЦІАЛЬНОГО ХАРАКТЕРУ**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10-01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житлово-комунальні послуги”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10-02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пільги на придбання твердого та рідкого пічного палива і скрапленого газу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Бюджетний кодекс України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10-03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тимчасової державної допомоги дітям, батьки яких ухиляються від сплати аліментів або не мають можливості утримувати дитину або місце їх проживання невідоме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Сімейний кодекс України,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10-04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одноразової винагороди жінкам, яким присвоєно почесне звання України “Мати-героїня”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«Про державні нагороди»</w:t>
            </w:r>
          </w:p>
        </w:tc>
      </w:tr>
      <w:tr w:rsidR="001D47E6" w:rsidRPr="006D6F7A" w:rsidTr="001D4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Прийняття рішення щодо соціального обслуговування особи територіальним центром соціального обслуговування (надання соціальних послуг)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соціальні послуги”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10-06</w:t>
            </w:r>
          </w:p>
        </w:tc>
        <w:tc>
          <w:tcPr>
            <w:tcW w:w="5509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2610" w:type="dxa"/>
            <w:gridSpan w:val="2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основи соціальної захищеності осіб з інвалідністю в Україні”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10-07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забезпечення прав і свобод внутрішньо переміщених осіб”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10-08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соціальної допомоги малозабезпеченим сім’ям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соціальну допомогу малозабезпеченим сім’ям”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10-09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допомоги: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610" w:type="dxa"/>
            <w:gridSpan w:val="2"/>
            <w:vMerge w:val="restart"/>
            <w:tcBorders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допомогу сім’ям з дітьми”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допомоги при народженні дитини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допомоги при усиновленні дитини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допомоги на дітей, над якими встановлено опіку чи піклування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допомоги на дітей одиноким матерям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соціальної допомоги особам інвалідністю з дитинства та дітям з інвалідністю</w:t>
            </w:r>
          </w:p>
        </w:tc>
        <w:tc>
          <w:tcPr>
            <w:tcW w:w="261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соціальну допомогу особам з інвалідністю з дитинства та дітям з інвалідністю”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надбавки на догляд за особами з інвалідністю з дитинства та дітьми з інвалідністю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261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соціальну допомогу особам, які не мають права на пенсію, та особам з інвалідністю”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соціальної допомоги на догляд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Компенсаційна виплата фізичній особі, яка надає соціальні послуги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соціальні послуги”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10-19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щомісячної компенсаційної виплати непрацюючій особі, яка здійснює догляд  за особою з інвалідністю I групи або за особою, яка досягла 80-річного віку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соціальну допомогу малозабезпеченим сім’ям”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грошової допомоги особі, яка проживає разом з особою з інвалідністю I чи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психіатричну допомогу”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10-21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забезпечення прав і свобод внутрішньо переміщених осіб”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10-22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волонтерську діяльність”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10-23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Призначення одноразової грошової/ матеріальної допомоги особам з </w:t>
            </w:r>
            <w:r w:rsidRPr="006D6F7A">
              <w:rPr>
                <w:sz w:val="28"/>
                <w:szCs w:val="28"/>
              </w:rPr>
              <w:lastRenderedPageBreak/>
              <w:t>інвалідністю та дітям з інвалідністю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lastRenderedPageBreak/>
              <w:t xml:space="preserve">Закон України “Про основи </w:t>
            </w:r>
            <w:r w:rsidRPr="006D6F7A">
              <w:rPr>
                <w:sz w:val="28"/>
                <w:szCs w:val="28"/>
              </w:rPr>
              <w:lastRenderedPageBreak/>
              <w:t>соціальної захищеності особам з інвалідністю в Україні”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10-24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одноразової компенсації сім’ям, які втратили годувальника із числа осіб, віднесених до учасників ліквідації наслідків аварії на Чорнобильській АЕС, та смерть яких пов’язана з Чорнобильською катастрофою</w:t>
            </w:r>
          </w:p>
        </w:tc>
        <w:tc>
          <w:tcPr>
            <w:tcW w:w="261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статус і соціальний захист громадян, які постраждали внаслідок Чорнобильської катастрофи”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10-25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10-26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10-27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10-28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  <w:tc>
          <w:tcPr>
            <w:tcW w:w="261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реабілітацію осіб з інвалідністю в Україні”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10-29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 w:rsidRPr="006D6F7A">
              <w:rPr>
                <w:sz w:val="28"/>
                <w:szCs w:val="28"/>
              </w:rPr>
              <w:t>спінального</w:t>
            </w:r>
            <w:proofErr w:type="spellEnd"/>
            <w:r w:rsidRPr="006D6F7A">
              <w:rPr>
                <w:sz w:val="28"/>
                <w:szCs w:val="28"/>
              </w:rPr>
              <w:t xml:space="preserve"> профілю) і назад особам, які супроводжують осіб з інвалідністю I та II групи з наслідками травм і захворюваннями хребта та спинного мозку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реабілітацію осіб з інвалідністю в Україні”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10-31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Призначення грошової компенсації замість </w:t>
            </w:r>
            <w:r w:rsidRPr="006D6F7A">
              <w:rPr>
                <w:sz w:val="28"/>
                <w:szCs w:val="28"/>
              </w:rPr>
              <w:lastRenderedPageBreak/>
              <w:t>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lastRenderedPageBreak/>
              <w:t xml:space="preserve">Закон України </w:t>
            </w:r>
            <w:r w:rsidRPr="006D6F7A">
              <w:rPr>
                <w:sz w:val="28"/>
                <w:szCs w:val="28"/>
              </w:rPr>
              <w:lastRenderedPageBreak/>
              <w:t>“Про статус і соціальний захист громадян, які постраждали внаслідок Чорнобильської катастрофи”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10-32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грошової компенсації особам  з інвалідністю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261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реабілітацію осіб з інвалідністю в Україні”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10-33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Видача направлення (путівки) особам з </w:t>
            </w:r>
            <w:proofErr w:type="spellStart"/>
            <w:r w:rsidRPr="006D6F7A">
              <w:rPr>
                <w:sz w:val="28"/>
                <w:szCs w:val="28"/>
              </w:rPr>
              <w:t>з</w:t>
            </w:r>
            <w:proofErr w:type="spellEnd"/>
            <w:r w:rsidRPr="006D6F7A">
              <w:rPr>
                <w:sz w:val="28"/>
                <w:szCs w:val="28"/>
              </w:rPr>
              <w:t xml:space="preserve"> інвалідністю та/або дітям з інвалідністю до реабілітаційних установ сфери управління </w:t>
            </w:r>
            <w:proofErr w:type="spellStart"/>
            <w:r w:rsidRPr="006D6F7A">
              <w:rPr>
                <w:sz w:val="28"/>
                <w:szCs w:val="28"/>
              </w:rPr>
              <w:t>Мінсоцполітики</w:t>
            </w:r>
            <w:proofErr w:type="spellEnd"/>
            <w:r w:rsidRPr="006D6F7A">
              <w:rPr>
                <w:sz w:val="28"/>
                <w:szCs w:val="28"/>
              </w:rPr>
              <w:t xml:space="preserve"> та/або органів соціального захисту населення (регіонального та місцевого рівнів)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10-34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автомобілем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10-35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реабілітацію осіб з інвалідністю в Україні”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10-36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Видача путівки на влаштування до будинку-інтернату для громадян похилого віку та осіб з інвалідністю, геріатричного пансіонату, </w:t>
            </w:r>
            <w:proofErr w:type="spellStart"/>
            <w:r w:rsidRPr="006D6F7A">
              <w:rPr>
                <w:sz w:val="28"/>
                <w:szCs w:val="28"/>
              </w:rPr>
              <w:t>пансіонату</w:t>
            </w:r>
            <w:proofErr w:type="spellEnd"/>
            <w:r w:rsidRPr="006D6F7A">
              <w:rPr>
                <w:sz w:val="28"/>
                <w:szCs w:val="28"/>
              </w:rPr>
              <w:t xml:space="preserve"> для ветеранів війни і праці психоневрологічного інтернату дитячого будинку-інтернату або молодіжного відділення дитячого будинку-інтернату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соціальні послуги”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10-37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Установлення статусу, видача посвідчень та призначення компенсації і допомоги: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1) батькам багатодітної сім’ї та дитини з багатодітної сім’ї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2) особам, які постраждали внаслідок Чорнобильської катастрофи (відповідно до визначених категорій)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3) членам сім’ї загиблого (померлого) ветерана війни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4) учасникам війни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5) особам з інвалідністю внаслідок війни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6) особам, які постраждали від торгівлі </w:t>
            </w:r>
            <w:r w:rsidRPr="006D6F7A">
              <w:rPr>
                <w:sz w:val="28"/>
                <w:szCs w:val="28"/>
              </w:rPr>
              <w:lastRenderedPageBreak/>
              <w:t>людьми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7) особам з інвалідністю та дітям з інвалідністю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lastRenderedPageBreak/>
              <w:t>Закон України “Про державну соціальну допомогу малозабезпеченим сім’ям”,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Закон України “Про статус і соціальний захист громадян, які постраждали внаслідок Чорнобильської </w:t>
            </w:r>
            <w:r w:rsidRPr="006D6F7A">
              <w:rPr>
                <w:sz w:val="28"/>
                <w:szCs w:val="28"/>
              </w:rPr>
              <w:lastRenderedPageBreak/>
              <w:t>катастрофи”,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соціальну допомогу особам з інвалідністю</w:t>
            </w:r>
            <w:r w:rsidRPr="006D6F7A" w:rsidDel="008E4A96">
              <w:rPr>
                <w:sz w:val="28"/>
                <w:szCs w:val="28"/>
              </w:rPr>
              <w:t xml:space="preserve"> </w:t>
            </w:r>
            <w:r w:rsidRPr="006D6F7A">
              <w:rPr>
                <w:sz w:val="28"/>
                <w:szCs w:val="28"/>
              </w:rPr>
              <w:t xml:space="preserve"> з дитинства та дітям з інвалідністю</w:t>
            </w:r>
            <w:r w:rsidRPr="006D6F7A" w:rsidDel="008E4A96">
              <w:rPr>
                <w:sz w:val="28"/>
                <w:szCs w:val="28"/>
              </w:rPr>
              <w:t xml:space="preserve"> </w:t>
            </w:r>
            <w:r w:rsidRPr="006D6F7A">
              <w:rPr>
                <w:sz w:val="28"/>
                <w:szCs w:val="28"/>
              </w:rPr>
              <w:t>”,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допомогу сім’ям з дітьми”,</w:t>
            </w:r>
          </w:p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соціальну допомогу особам, які не мають права на пенсію, та особам з інвалідністю”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  <w:vMerge w:val="restart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10-38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Забезпечення санаторно-курортним лікуванням (путівками):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  <w:vMerge/>
          </w:tcPr>
          <w:p w:rsidR="001D47E6" w:rsidRPr="006D6F7A" w:rsidRDefault="001D47E6" w:rsidP="001D47E6">
            <w:pPr>
              <w:pStyle w:val="12"/>
              <w:tabs>
                <w:tab w:val="left" w:pos="456"/>
              </w:tabs>
              <w:ind w:left="360" w:right="-131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</w:tcPr>
          <w:p w:rsidR="001D47E6" w:rsidRPr="006D6F7A" w:rsidRDefault="001D47E6" w:rsidP="001D47E6">
            <w:pPr>
              <w:numPr>
                <w:ilvl w:val="0"/>
                <w:numId w:val="7"/>
              </w:numPr>
              <w:tabs>
                <w:tab w:val="left" w:pos="454"/>
              </w:tabs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numPr>
                <w:ilvl w:val="0"/>
                <w:numId w:val="7"/>
              </w:numPr>
              <w:tabs>
                <w:tab w:val="left" w:pos="45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осіб з інвалідністю з дитинства та внаслідок загального захворювання</w:t>
            </w:r>
          </w:p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основи соціальної захищеності осіб з інвалідністю в Україні”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  <w:vMerge/>
          </w:tcPr>
          <w:p w:rsidR="001D47E6" w:rsidRPr="006D6F7A" w:rsidRDefault="001D47E6" w:rsidP="001D47E6">
            <w:pPr>
              <w:pStyle w:val="12"/>
              <w:tabs>
                <w:tab w:val="left" w:pos="456"/>
              </w:tabs>
              <w:ind w:left="360" w:right="-131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2) осіб,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  <w:vMerge/>
          </w:tcPr>
          <w:p w:rsidR="001D47E6" w:rsidRPr="006D6F7A" w:rsidRDefault="001D47E6" w:rsidP="001D47E6">
            <w:pPr>
              <w:pStyle w:val="12"/>
              <w:tabs>
                <w:tab w:val="left" w:pos="456"/>
              </w:tabs>
              <w:ind w:left="360" w:right="-131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3) ветеранів війни та осіб, на яких поширюється дія Законів України “Про статус ветеранів війни, гарантії їх соціального захисту” та “Про жертви нацистських переслідувань”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жертви нацистських переслідувань”,</w:t>
            </w:r>
          </w:p>
          <w:p w:rsidR="001D47E6" w:rsidRPr="006D6F7A" w:rsidRDefault="001D47E6" w:rsidP="001D47E6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  <w:vMerge/>
          </w:tcPr>
          <w:p w:rsidR="001D47E6" w:rsidRPr="006D6F7A" w:rsidRDefault="001D47E6" w:rsidP="001D47E6">
            <w:pPr>
              <w:pStyle w:val="12"/>
              <w:tabs>
                <w:tab w:val="left" w:pos="456"/>
              </w:tabs>
              <w:ind w:left="360" w:right="-131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</w:tcPr>
          <w:p w:rsidR="001D47E6" w:rsidRPr="006D6F7A" w:rsidRDefault="001D47E6" w:rsidP="001D47E6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4) громадян, які постраждали внаслідок Чорнобильської катастрофи, шляхом надання щорічної грошової допомоги для компенсації вартості путівок через </w:t>
            </w:r>
            <w:r w:rsidRPr="006D6F7A">
              <w:rPr>
                <w:sz w:val="28"/>
                <w:szCs w:val="28"/>
              </w:rPr>
              <w:lastRenderedPageBreak/>
              <w:t>безготівкове перерахування санаторно-курортним закладам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lastRenderedPageBreak/>
              <w:t xml:space="preserve">Закон України “Про статус і соціальний захист громадян, які </w:t>
            </w:r>
            <w:r w:rsidRPr="006D6F7A">
              <w:rPr>
                <w:sz w:val="28"/>
                <w:szCs w:val="28"/>
              </w:rPr>
              <w:lastRenderedPageBreak/>
              <w:t>постраждали внаслідок Чорнобильської катастрофи”.</w:t>
            </w:r>
          </w:p>
        </w:tc>
      </w:tr>
      <w:tr w:rsidR="001D47E6" w:rsidRPr="006D6F7A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pStyle w:val="aff4"/>
              <w:spacing w:before="0"/>
              <w:ind w:right="-5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10-39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pStyle w:val="aff4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Цивільний кодекс України</w:t>
            </w:r>
          </w:p>
        </w:tc>
      </w:tr>
      <w:tr w:rsidR="001D47E6" w:rsidRPr="006D6F7A" w:rsidTr="001D47E6">
        <w:trPr>
          <w:gridAfter w:val="1"/>
          <w:wAfter w:w="13" w:type="dxa"/>
          <w:trHeight w:val="6499"/>
        </w:trPr>
        <w:tc>
          <w:tcPr>
            <w:tcW w:w="828" w:type="dxa"/>
          </w:tcPr>
          <w:p w:rsidR="001D47E6" w:rsidRPr="00317F9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pStyle w:val="aff4"/>
              <w:spacing w:before="0"/>
              <w:ind w:right="-5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10-40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Видача дозволу опікуну на вчинення правочинів щодо:</w:t>
            </w:r>
          </w:p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1) відмови від майнових прав підопічного</w:t>
            </w:r>
          </w:p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2) видання письмових зобов’язань від імені підопічного</w:t>
            </w:r>
          </w:p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3)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4) укладення договорів щодо іншого цінного майна</w:t>
            </w:r>
          </w:p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5) управління нерухомим майном або майном, яке потребує постійного управління, власником якого є підопічна недієздатна особа</w:t>
            </w:r>
          </w:p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6)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pStyle w:val="aff4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Цивільний кодекс України</w:t>
            </w:r>
          </w:p>
        </w:tc>
      </w:tr>
      <w:tr w:rsidR="001D47E6" w:rsidRPr="006D6F7A" w:rsidTr="001D47E6">
        <w:trPr>
          <w:gridAfter w:val="1"/>
          <w:wAfter w:w="13" w:type="dxa"/>
          <w:trHeight w:val="3572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pStyle w:val="aff4"/>
              <w:spacing w:before="0"/>
              <w:ind w:right="-5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10-41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Видача піклувальнику дозволу на надання згоди особі, дієздатність якої обмежена, на вчинення правочинів щодо:</w:t>
            </w:r>
          </w:p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1) відмови від майнових прав підопічного</w:t>
            </w:r>
          </w:p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2) видання письмових зобов’язань від імені підопічного</w:t>
            </w:r>
          </w:p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3)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pStyle w:val="aff4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Цивільний кодекс України</w:t>
            </w:r>
          </w:p>
        </w:tc>
      </w:tr>
      <w:tr w:rsidR="001D47E6" w:rsidRPr="006D6F7A" w:rsidTr="001D47E6">
        <w:trPr>
          <w:trHeight w:val="20"/>
        </w:trPr>
        <w:tc>
          <w:tcPr>
            <w:tcW w:w="10136" w:type="dxa"/>
            <w:gridSpan w:val="7"/>
            <w:tcBorders>
              <w:right w:val="outset" w:sz="4" w:space="0" w:color="000000"/>
            </w:tcBorders>
          </w:tcPr>
          <w:p w:rsidR="001D47E6" w:rsidRPr="006D6F7A" w:rsidRDefault="001D47E6" w:rsidP="001D47E6">
            <w:pPr>
              <w:pStyle w:val="a6"/>
              <w:numPr>
                <w:ilvl w:val="2"/>
                <w:numId w:val="4"/>
              </w:numPr>
              <w:tabs>
                <w:tab w:val="left" w:pos="456"/>
              </w:tabs>
              <w:ind w:left="1448" w:right="-1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D6F7A">
              <w:rPr>
                <w:b/>
                <w:sz w:val="28"/>
                <w:szCs w:val="28"/>
              </w:rPr>
              <w:t>ВИДАЧА ДОКУМЕНТІВ ДОЗВОЛЬНОГО ХАРАКТЕРУ</w:t>
            </w:r>
            <w:r>
              <w:rPr>
                <w:b/>
                <w:sz w:val="28"/>
                <w:szCs w:val="28"/>
              </w:rPr>
              <w:t>**</w:t>
            </w:r>
          </w:p>
        </w:tc>
      </w:tr>
      <w:tr w:rsidR="001D47E6" w:rsidRPr="00ED1B8F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pStyle w:val="aff4"/>
              <w:spacing w:before="0"/>
              <w:ind w:left="170" w:right="-168" w:firstLine="0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D6F7A">
              <w:rPr>
                <w:rFonts w:ascii="Times New Roman" w:hAnsi="Times New Roman"/>
                <w:sz w:val="28"/>
                <w:szCs w:val="28"/>
              </w:rPr>
              <w:t>-01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color w:val="000000"/>
                <w:sz w:val="28"/>
                <w:szCs w:val="28"/>
              </w:rPr>
              <w:t>Видача дозволу на викиди забруднюючих речовин в атмосферне повітря стаціонарними джерелами</w:t>
            </w:r>
          </w:p>
        </w:tc>
        <w:tc>
          <w:tcPr>
            <w:tcW w:w="2610" w:type="dxa"/>
            <w:gridSpan w:val="2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ED1B8F" w:rsidRDefault="001D47E6" w:rsidP="001D47E6">
            <w:pPr>
              <w:pStyle w:val="aff4"/>
              <w:spacing w:line="240" w:lineRule="atLeast"/>
              <w:ind w:left="-57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B8F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 “Про охорону атмосферного повітря”</w:t>
            </w:r>
          </w:p>
        </w:tc>
      </w:tr>
      <w:tr w:rsidR="001D47E6" w:rsidRPr="00ED1B8F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pStyle w:val="aff4"/>
              <w:spacing w:before="0"/>
              <w:ind w:left="170" w:right="-168" w:firstLine="0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D6F7A">
              <w:rPr>
                <w:rFonts w:ascii="Times New Roman" w:hAnsi="Times New Roman"/>
                <w:sz w:val="28"/>
                <w:szCs w:val="28"/>
              </w:rPr>
              <w:t>-02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Видача дозволу на здійснення операцій у </w:t>
            </w:r>
            <w:r w:rsidRPr="006D6F7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сфері поводження з відходами</w:t>
            </w:r>
          </w:p>
        </w:tc>
        <w:tc>
          <w:tcPr>
            <w:tcW w:w="2610" w:type="dxa"/>
            <w:gridSpan w:val="2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ED1B8F" w:rsidRDefault="001D47E6" w:rsidP="001D47E6">
            <w:pPr>
              <w:pStyle w:val="aff4"/>
              <w:spacing w:line="240" w:lineRule="atLeast"/>
              <w:ind w:left="-57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B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Закон України “Про </w:t>
            </w:r>
            <w:r w:rsidRPr="00ED1B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відходи”</w:t>
            </w:r>
          </w:p>
        </w:tc>
      </w:tr>
      <w:tr w:rsidR="001D47E6" w:rsidRPr="00ED1B8F" w:rsidTr="001D47E6">
        <w:trPr>
          <w:gridAfter w:val="1"/>
          <w:wAfter w:w="13" w:type="dxa"/>
          <w:trHeight w:val="20"/>
        </w:trPr>
        <w:tc>
          <w:tcPr>
            <w:tcW w:w="828" w:type="dxa"/>
          </w:tcPr>
          <w:p w:rsidR="001D47E6" w:rsidRPr="006D6F7A" w:rsidRDefault="001D47E6" w:rsidP="001D47E6">
            <w:pPr>
              <w:pStyle w:val="12"/>
              <w:numPr>
                <w:ilvl w:val="0"/>
                <w:numId w:val="5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1D47E6" w:rsidRPr="006D6F7A" w:rsidRDefault="001D47E6" w:rsidP="001D47E6">
            <w:pPr>
              <w:pStyle w:val="aff4"/>
              <w:spacing w:before="0"/>
              <w:ind w:left="170" w:right="-16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11-03</w:t>
            </w:r>
          </w:p>
        </w:tc>
        <w:tc>
          <w:tcPr>
            <w:tcW w:w="550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6D6F7A" w:rsidRDefault="001D47E6" w:rsidP="001D47E6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B8F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маршрутів руху транспортних засобів під час дорожнього перевезення небезпечних</w:t>
            </w:r>
            <w:r w:rsidRPr="00F96D91">
              <w:rPr>
                <w:color w:val="000000"/>
              </w:rPr>
              <w:t xml:space="preserve"> вантажів</w:t>
            </w:r>
          </w:p>
        </w:tc>
        <w:tc>
          <w:tcPr>
            <w:tcW w:w="2610" w:type="dxa"/>
            <w:gridSpan w:val="2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1D47E6" w:rsidRPr="00ED1B8F" w:rsidRDefault="001D47E6" w:rsidP="001D47E6">
            <w:pPr>
              <w:pStyle w:val="aff4"/>
              <w:spacing w:line="240" w:lineRule="atLeast"/>
              <w:ind w:left="-57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8F">
              <w:rPr>
                <w:rFonts w:ascii="Times New Roman" w:hAnsi="Times New Roman"/>
                <w:color w:val="000000"/>
                <w:sz w:val="28"/>
                <w:szCs w:val="28"/>
              </w:rPr>
              <w:t>Закони України “Про перевезення небезпечних вантажів”, “Про дорожній рух</w:t>
            </w:r>
            <w:r w:rsidRPr="00ED1B8F"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D43F9D" w:rsidRDefault="00D43F9D" w:rsidP="00053184"/>
    <w:p w:rsidR="00D43F9D" w:rsidRDefault="00D43F9D" w:rsidP="00053184"/>
    <w:p w:rsidR="00053184" w:rsidRPr="004B329C" w:rsidRDefault="00053184" w:rsidP="00053184">
      <w:proofErr w:type="spellStart"/>
      <w:r w:rsidRPr="004B329C">
        <w:t>Примiтка</w:t>
      </w:r>
      <w:proofErr w:type="spellEnd"/>
      <w:r w:rsidRPr="004B329C">
        <w:t xml:space="preserve">: </w:t>
      </w:r>
    </w:p>
    <w:p w:rsidR="00053184" w:rsidRPr="004B329C" w:rsidRDefault="00053184" w:rsidP="00053184">
      <w:r w:rsidRPr="004B329C">
        <w:t>*- пос</w:t>
      </w:r>
      <w:r>
        <w:t>л</w:t>
      </w:r>
      <w:r w:rsidRPr="004B329C">
        <w:t>уги бу</w:t>
      </w:r>
      <w:r>
        <w:t>д</w:t>
      </w:r>
      <w:r w:rsidRPr="004B329C">
        <w:t>уть надаватись з моменту наявно</w:t>
      </w:r>
      <w:r>
        <w:t>с</w:t>
      </w:r>
      <w:r w:rsidRPr="004B329C">
        <w:t>ті</w:t>
      </w:r>
      <w:r>
        <w:t xml:space="preserve"> </w:t>
      </w:r>
      <w:r w:rsidRPr="004B329C">
        <w:t>відповідного сертифікату</w:t>
      </w:r>
      <w:r>
        <w:t xml:space="preserve"> у посадових осіб сільської ради та доступу до реєстрів</w:t>
      </w:r>
      <w:r w:rsidRPr="004B329C">
        <w:t xml:space="preserve">. </w:t>
      </w:r>
    </w:p>
    <w:p w:rsidR="00053184" w:rsidRPr="004B329C" w:rsidRDefault="00053184" w:rsidP="00053184">
      <w:r w:rsidRPr="004B329C">
        <w:t xml:space="preserve">** - послуги будуть надаватись з моменту підписання Угоди з відповідними установами. </w:t>
      </w:r>
    </w:p>
    <w:bookmarkEnd w:id="1"/>
    <w:p w:rsidR="00FC3300" w:rsidRPr="00FC3300" w:rsidRDefault="00FC3300" w:rsidP="00FC3300">
      <w:pPr>
        <w:shd w:val="clear" w:color="auto" w:fill="FFFFFF"/>
        <w:jc w:val="center"/>
        <w:rPr>
          <w:sz w:val="28"/>
          <w:szCs w:val="28"/>
        </w:rPr>
      </w:pPr>
    </w:p>
    <w:p w:rsidR="00FC3300" w:rsidRPr="00FC3300" w:rsidRDefault="00FC3300" w:rsidP="00FC3300">
      <w:pPr>
        <w:rPr>
          <w:sz w:val="28"/>
          <w:szCs w:val="28"/>
        </w:rPr>
      </w:pPr>
    </w:p>
    <w:p w:rsidR="00FC3300" w:rsidRPr="00FC3300" w:rsidRDefault="00FC3300" w:rsidP="00FC3300">
      <w:pPr>
        <w:pStyle w:val="12"/>
        <w:ind w:left="0" w:firstLine="709"/>
        <w:jc w:val="both"/>
        <w:rPr>
          <w:sz w:val="28"/>
          <w:szCs w:val="28"/>
        </w:rPr>
      </w:pPr>
      <w:r w:rsidRPr="00FC3300">
        <w:rPr>
          <w:color w:val="333333"/>
          <w:sz w:val="28"/>
          <w:szCs w:val="28"/>
          <w:shd w:val="clear" w:color="auto" w:fill="FFFFFF"/>
        </w:rPr>
        <w:t>Секретар сільської ради</w:t>
      </w:r>
      <w:r w:rsidRPr="00FC3300">
        <w:rPr>
          <w:color w:val="333333"/>
          <w:sz w:val="28"/>
          <w:szCs w:val="28"/>
          <w:shd w:val="clear" w:color="auto" w:fill="FFFFFF"/>
        </w:rPr>
        <w:tab/>
      </w:r>
      <w:r w:rsidRPr="00FC3300">
        <w:rPr>
          <w:color w:val="333333"/>
          <w:sz w:val="28"/>
          <w:szCs w:val="28"/>
          <w:shd w:val="clear" w:color="auto" w:fill="FFFFFF"/>
        </w:rPr>
        <w:tab/>
      </w:r>
      <w:r w:rsidRPr="00FC3300">
        <w:rPr>
          <w:color w:val="333333"/>
          <w:sz w:val="28"/>
          <w:szCs w:val="28"/>
          <w:shd w:val="clear" w:color="auto" w:fill="FFFFFF"/>
        </w:rPr>
        <w:tab/>
      </w:r>
      <w:r w:rsidRPr="00FC3300">
        <w:rPr>
          <w:color w:val="333333"/>
          <w:sz w:val="28"/>
          <w:szCs w:val="28"/>
          <w:shd w:val="clear" w:color="auto" w:fill="FFFFFF"/>
        </w:rPr>
        <w:tab/>
      </w:r>
      <w:r w:rsidRPr="00FC3300">
        <w:rPr>
          <w:color w:val="333333"/>
          <w:sz w:val="28"/>
          <w:szCs w:val="28"/>
          <w:shd w:val="clear" w:color="auto" w:fill="FFFFFF"/>
        </w:rPr>
        <w:tab/>
      </w:r>
      <w:r w:rsidRPr="00FC3300">
        <w:rPr>
          <w:color w:val="333333"/>
          <w:sz w:val="28"/>
          <w:szCs w:val="28"/>
          <w:shd w:val="clear" w:color="auto" w:fill="FFFFFF"/>
        </w:rPr>
        <w:tab/>
        <w:t>Т.Д.Радчук</w:t>
      </w:r>
    </w:p>
    <w:p w:rsidR="00FC3300" w:rsidRPr="00FC3300" w:rsidRDefault="00FC3300" w:rsidP="00FC3300">
      <w:pPr>
        <w:pStyle w:val="NoSpacing1"/>
        <w:tabs>
          <w:tab w:val="left" w:pos="1134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C3300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FC3300" w:rsidRPr="00FC3300" w:rsidRDefault="00FC3300" w:rsidP="00FC3300">
      <w:pPr>
        <w:pStyle w:val="NoSpacing1"/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FC3300" w:rsidRPr="00FC3300" w:rsidRDefault="00FC3300" w:rsidP="00FC3300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color w:val="000000"/>
          <w:sz w:val="28"/>
          <w:szCs w:val="28"/>
        </w:rPr>
      </w:pPr>
      <w:r w:rsidRPr="00FC3300">
        <w:rPr>
          <w:bCs/>
          <w:iCs/>
          <w:color w:val="000000"/>
          <w:sz w:val="28"/>
          <w:szCs w:val="28"/>
        </w:rPr>
        <w:t>Додаток 1</w:t>
      </w:r>
    </w:p>
    <w:p w:rsidR="00FC3300" w:rsidRPr="00FC3300" w:rsidRDefault="00FC3300" w:rsidP="00FC3300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color w:val="000000"/>
          <w:sz w:val="28"/>
          <w:szCs w:val="28"/>
        </w:rPr>
      </w:pPr>
      <w:r w:rsidRPr="00FC3300">
        <w:rPr>
          <w:bCs/>
          <w:iCs/>
          <w:color w:val="000000"/>
          <w:sz w:val="28"/>
          <w:szCs w:val="28"/>
        </w:rPr>
        <w:t xml:space="preserve">До рішення </w:t>
      </w:r>
      <w:proofErr w:type="spellStart"/>
      <w:r w:rsidR="00243FEA">
        <w:rPr>
          <w:bCs/>
          <w:iCs/>
          <w:color w:val="000000"/>
          <w:sz w:val="28"/>
          <w:szCs w:val="28"/>
        </w:rPr>
        <w:t>Мостівської</w:t>
      </w:r>
      <w:proofErr w:type="spellEnd"/>
      <w:r w:rsidR="00243FEA">
        <w:rPr>
          <w:bCs/>
          <w:iCs/>
          <w:color w:val="000000"/>
          <w:sz w:val="28"/>
          <w:szCs w:val="28"/>
        </w:rPr>
        <w:t xml:space="preserve"> </w:t>
      </w:r>
      <w:r w:rsidRPr="00FC3300">
        <w:rPr>
          <w:bCs/>
          <w:iCs/>
          <w:color w:val="000000"/>
          <w:sz w:val="28"/>
          <w:szCs w:val="28"/>
        </w:rPr>
        <w:t xml:space="preserve">сільської ради </w:t>
      </w:r>
    </w:p>
    <w:p w:rsidR="00A72A78" w:rsidRPr="00FC3300" w:rsidRDefault="00A72A78" w:rsidP="00A72A78">
      <w:pPr>
        <w:shd w:val="clear" w:color="auto" w:fill="FFFFFF"/>
        <w:tabs>
          <w:tab w:val="left" w:pos="8789"/>
        </w:tabs>
        <w:ind w:left="4820"/>
        <w:rPr>
          <w:bCs/>
          <w:iCs/>
          <w:color w:val="000000"/>
          <w:sz w:val="28"/>
          <w:szCs w:val="28"/>
        </w:rPr>
      </w:pPr>
      <w:r w:rsidRPr="00FC3300">
        <w:rPr>
          <w:bCs/>
          <w:iCs/>
          <w:color w:val="000000"/>
          <w:sz w:val="28"/>
          <w:szCs w:val="28"/>
        </w:rPr>
        <w:t xml:space="preserve">від </w:t>
      </w:r>
      <w:r>
        <w:rPr>
          <w:bCs/>
          <w:iCs/>
          <w:color w:val="000000"/>
          <w:sz w:val="28"/>
          <w:szCs w:val="28"/>
        </w:rPr>
        <w:t xml:space="preserve">17 </w:t>
      </w:r>
      <w:r w:rsidRPr="001D47E6">
        <w:rPr>
          <w:bCs/>
          <w:iCs/>
          <w:color w:val="000000"/>
          <w:sz w:val="28"/>
          <w:szCs w:val="28"/>
        </w:rPr>
        <w:t xml:space="preserve">березня  2020 </w:t>
      </w:r>
      <w:r>
        <w:rPr>
          <w:bCs/>
          <w:iCs/>
          <w:color w:val="000000"/>
          <w:sz w:val="28"/>
          <w:szCs w:val="28"/>
        </w:rPr>
        <w:t>№ 6</w:t>
      </w:r>
    </w:p>
    <w:p w:rsidR="00A72A78" w:rsidRPr="00FC3300" w:rsidRDefault="00A72A78" w:rsidP="00A72A78">
      <w:pPr>
        <w:pStyle w:val="Default"/>
        <w:tabs>
          <w:tab w:val="left" w:pos="8789"/>
        </w:tabs>
        <w:jc w:val="center"/>
        <w:rPr>
          <w:b/>
          <w:bCs/>
          <w:iCs/>
          <w:sz w:val="28"/>
          <w:szCs w:val="28"/>
          <w:lang w:val="uk-UA"/>
        </w:rPr>
      </w:pPr>
    </w:p>
    <w:p w:rsidR="00FC3300" w:rsidRPr="00FC3300" w:rsidRDefault="00FC3300" w:rsidP="00FC3300">
      <w:pPr>
        <w:ind w:left="6796" w:right="281" w:firstLine="992"/>
        <w:rPr>
          <w:color w:val="000000"/>
          <w:sz w:val="28"/>
          <w:szCs w:val="28"/>
        </w:rPr>
      </w:pPr>
      <w:r w:rsidRPr="00FC3300">
        <w:rPr>
          <w:color w:val="000000"/>
          <w:sz w:val="28"/>
          <w:szCs w:val="28"/>
        </w:rPr>
        <w:t xml:space="preserve"> </w:t>
      </w:r>
    </w:p>
    <w:p w:rsidR="00FC3300" w:rsidRPr="00FC3300" w:rsidRDefault="00FC3300" w:rsidP="00FC3300">
      <w:pPr>
        <w:ind w:left="6796" w:right="281" w:firstLine="992"/>
        <w:rPr>
          <w:color w:val="000000"/>
          <w:sz w:val="28"/>
          <w:szCs w:val="28"/>
        </w:rPr>
      </w:pPr>
    </w:p>
    <w:p w:rsidR="00FC3300" w:rsidRPr="00FC3300" w:rsidRDefault="00FC3300" w:rsidP="00FC33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C3300">
        <w:rPr>
          <w:b/>
          <w:bCs/>
          <w:sz w:val="28"/>
          <w:szCs w:val="28"/>
        </w:rPr>
        <w:t>ПЕРЕЛІК</w:t>
      </w:r>
    </w:p>
    <w:p w:rsidR="00FC3300" w:rsidRPr="00FC3300" w:rsidRDefault="00FC3300" w:rsidP="00FC33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C3300">
        <w:rPr>
          <w:b/>
          <w:bCs/>
          <w:sz w:val="28"/>
          <w:szCs w:val="28"/>
        </w:rPr>
        <w:t xml:space="preserve">адміністративних послуг, які надаються через </w:t>
      </w:r>
    </w:p>
    <w:p w:rsidR="00FC3300" w:rsidRPr="00FC3300" w:rsidRDefault="00FC3300" w:rsidP="00FC33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C3300">
        <w:rPr>
          <w:b/>
          <w:bCs/>
          <w:sz w:val="28"/>
          <w:szCs w:val="28"/>
        </w:rPr>
        <w:t xml:space="preserve">віддалене робоче місце адміністратора Центру надання адміністративних послуг </w:t>
      </w:r>
      <w:proofErr w:type="spellStart"/>
      <w:r w:rsidR="00243FEA">
        <w:rPr>
          <w:rFonts w:eastAsia="Calibri"/>
          <w:b/>
          <w:bCs/>
          <w:iCs/>
          <w:sz w:val="28"/>
          <w:szCs w:val="28"/>
        </w:rPr>
        <w:t>Мостівської</w:t>
      </w:r>
      <w:proofErr w:type="spellEnd"/>
      <w:r w:rsidRPr="00FC3300">
        <w:rPr>
          <w:rFonts w:eastAsia="Calibri"/>
          <w:b/>
          <w:bCs/>
          <w:iCs/>
          <w:sz w:val="28"/>
          <w:szCs w:val="28"/>
        </w:rPr>
        <w:t xml:space="preserve"> сільської</w:t>
      </w:r>
      <w:r w:rsidRPr="00FC3300">
        <w:rPr>
          <w:rFonts w:eastAsia="Calibri"/>
          <w:sz w:val="28"/>
          <w:szCs w:val="28"/>
        </w:rPr>
        <w:t xml:space="preserve">  </w:t>
      </w:r>
      <w:r w:rsidRPr="00FC3300">
        <w:rPr>
          <w:b/>
          <w:bCs/>
          <w:sz w:val="28"/>
          <w:szCs w:val="28"/>
        </w:rPr>
        <w:t xml:space="preserve">ради в с. </w:t>
      </w:r>
      <w:r w:rsidR="00243FEA">
        <w:rPr>
          <w:b/>
          <w:bCs/>
          <w:sz w:val="28"/>
          <w:szCs w:val="28"/>
        </w:rPr>
        <w:t>Суха балка</w:t>
      </w:r>
    </w:p>
    <w:p w:rsidR="00FC3300" w:rsidRPr="00FC3300" w:rsidRDefault="00FC3300" w:rsidP="00FC3300">
      <w:pPr>
        <w:ind w:left="3828" w:right="281" w:firstLine="992"/>
        <w:rPr>
          <w:color w:val="000000"/>
          <w:sz w:val="28"/>
          <w:szCs w:val="28"/>
        </w:rPr>
      </w:pPr>
    </w:p>
    <w:tbl>
      <w:tblPr>
        <w:tblW w:w="99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157"/>
        <w:gridCol w:w="19"/>
        <w:gridCol w:w="5368"/>
        <w:gridCol w:w="283"/>
        <w:gridCol w:w="2327"/>
        <w:gridCol w:w="13"/>
      </w:tblGrid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85CD1">
            <w:pPr>
              <w:spacing w:after="160" w:line="259" w:lineRule="auto"/>
              <w:ind w:left="-134" w:right="-131"/>
              <w:jc w:val="center"/>
              <w:rPr>
                <w:b/>
                <w:sz w:val="28"/>
                <w:szCs w:val="28"/>
                <w:lang w:eastAsia="en-US"/>
              </w:rPr>
            </w:pPr>
            <w:r w:rsidRPr="006D6F7A">
              <w:rPr>
                <w:b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59" w:lineRule="auto"/>
              <w:ind w:left="-52" w:right="-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послуги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after="16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6F7A">
              <w:rPr>
                <w:b/>
                <w:sz w:val="28"/>
                <w:szCs w:val="28"/>
                <w:lang w:eastAsia="en-US"/>
              </w:rPr>
              <w:t>Назва адміністративної послуги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spacing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6F7A">
              <w:rPr>
                <w:b/>
                <w:sz w:val="28"/>
                <w:szCs w:val="28"/>
                <w:lang w:eastAsia="en-US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A72A78" w:rsidRPr="0061703A" w:rsidTr="00A72A78">
        <w:trPr>
          <w:trHeight w:val="20"/>
        </w:trPr>
        <w:tc>
          <w:tcPr>
            <w:tcW w:w="9995" w:type="dxa"/>
            <w:gridSpan w:val="7"/>
          </w:tcPr>
          <w:p w:rsidR="00A72A78" w:rsidRPr="0061703A" w:rsidRDefault="00A72A78" w:rsidP="00A72A78">
            <w:pPr>
              <w:pStyle w:val="a6"/>
              <w:numPr>
                <w:ilvl w:val="0"/>
                <w:numId w:val="10"/>
              </w:numPr>
              <w:spacing w:line="259" w:lineRule="auto"/>
              <w:ind w:right="-13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1703A">
              <w:rPr>
                <w:b/>
                <w:bCs/>
                <w:sz w:val="28"/>
                <w:szCs w:val="28"/>
                <w:lang w:eastAsia="en-US"/>
              </w:rPr>
              <w:t>РЕЄСТРАЦІЯ АКТІВ ЦИВІЛЬНОГО СТАНУ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01-01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народження</w:t>
            </w:r>
          </w:p>
        </w:tc>
        <w:tc>
          <w:tcPr>
            <w:tcW w:w="2340" w:type="dxa"/>
            <w:gridSpan w:val="2"/>
            <w:vMerge w:val="restart"/>
          </w:tcPr>
          <w:p w:rsidR="00A72A78" w:rsidRPr="006D6F7A" w:rsidRDefault="00A72A78" w:rsidP="00A85CD1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“Про державну реєстрацію актів цивільного стану”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01-02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смерті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01-03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Державна реєстрація шлюбу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9995" w:type="dxa"/>
            <w:gridSpan w:val="7"/>
          </w:tcPr>
          <w:p w:rsidR="00A72A78" w:rsidRPr="006D6F7A" w:rsidRDefault="00A72A78" w:rsidP="00A72A78">
            <w:pPr>
              <w:pStyle w:val="a6"/>
              <w:numPr>
                <w:ilvl w:val="0"/>
                <w:numId w:val="10"/>
              </w:numPr>
              <w:spacing w:line="259" w:lineRule="auto"/>
              <w:ind w:right="-13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D6F7A">
              <w:rPr>
                <w:b/>
                <w:bCs/>
                <w:sz w:val="28"/>
                <w:szCs w:val="28"/>
                <w:lang w:eastAsia="en-US"/>
              </w:rPr>
              <w:t>РЕЄСТРАЦІЯ / ЗНЯТТЯ З РЕЄСТРАЦІЇ МЕШКАНЦІВ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02-01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Реєстрація місця проживання особи</w:t>
            </w:r>
          </w:p>
        </w:tc>
        <w:tc>
          <w:tcPr>
            <w:tcW w:w="2340" w:type="dxa"/>
            <w:gridSpan w:val="2"/>
            <w:vMerge w:val="restart"/>
          </w:tcPr>
          <w:p w:rsidR="00A72A78" w:rsidRPr="006D6F7A" w:rsidRDefault="00A72A78" w:rsidP="00A85CD1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02-02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Зняття з реєстрації місця проживання особи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02-03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довідки про реєстрацію місця проживання особи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02-04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довідки про зняття з реєстрації місця проживання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02-05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Реєстрація місця перебування особи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02-06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line="240" w:lineRule="atLeast"/>
              <w:contextualSpacing/>
              <w:jc w:val="both"/>
              <w:rPr>
                <w:sz w:val="28"/>
                <w:szCs w:val="28"/>
                <w:highlight w:val="cyan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ind w:left="-113" w:right="-10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02-07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довідки про склад сім’ї або зареєстрованих у житловому приміщенні/будинку осіб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spacing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державну соціальну допомогу малозабезпечени</w:t>
            </w:r>
            <w:r w:rsidRPr="006D6F7A">
              <w:rPr>
                <w:sz w:val="28"/>
                <w:szCs w:val="28"/>
                <w:lang w:eastAsia="en-US"/>
              </w:rPr>
              <w:lastRenderedPageBreak/>
              <w:t>м сім'ям»</w:t>
            </w:r>
          </w:p>
        </w:tc>
      </w:tr>
      <w:tr w:rsidR="00A72A78" w:rsidRPr="006D6F7A" w:rsidTr="00A72A78">
        <w:trPr>
          <w:trHeight w:val="20"/>
        </w:trPr>
        <w:tc>
          <w:tcPr>
            <w:tcW w:w="9995" w:type="dxa"/>
            <w:gridSpan w:val="7"/>
          </w:tcPr>
          <w:p w:rsidR="00A72A78" w:rsidRPr="006D6F7A" w:rsidRDefault="00A72A78" w:rsidP="00A72A78">
            <w:pPr>
              <w:pStyle w:val="a6"/>
              <w:numPr>
                <w:ilvl w:val="0"/>
                <w:numId w:val="10"/>
              </w:numPr>
              <w:ind w:right="-13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6D6F7A">
              <w:rPr>
                <w:b/>
                <w:sz w:val="28"/>
                <w:szCs w:val="28"/>
                <w:lang w:eastAsia="en-US"/>
              </w:rPr>
              <w:t>ПАСПОРТНІ ПОСЛУГИ</w:t>
            </w:r>
            <w:r>
              <w:rPr>
                <w:b/>
                <w:sz w:val="28"/>
                <w:szCs w:val="28"/>
                <w:lang w:eastAsia="en-US"/>
              </w:rPr>
              <w:t>**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59" w:lineRule="auto"/>
              <w:ind w:left="-113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</w:t>
            </w: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0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pStyle w:val="aff4"/>
              <w:spacing w:before="60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Вклеювання до паспорта громадянина України фотокартки при досягненні громадянином 25- і 45-річного віку</w:t>
            </w:r>
          </w:p>
        </w:tc>
        <w:tc>
          <w:tcPr>
            <w:tcW w:w="2340" w:type="dxa"/>
            <w:gridSpan w:val="2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pStyle w:val="aff4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Постанова Верховної Ради України від 26.06.992 р. № 2503-ХII “Про затвердження положень про паспорт громадянина України та про паспорт громадянина України для виїзду за кордон”</w:t>
            </w:r>
          </w:p>
        </w:tc>
      </w:tr>
      <w:tr w:rsidR="00A72A78" w:rsidRPr="006D6F7A" w:rsidTr="00A72A78">
        <w:trPr>
          <w:trHeight w:val="20"/>
        </w:trPr>
        <w:tc>
          <w:tcPr>
            <w:tcW w:w="9995" w:type="dxa"/>
            <w:gridSpan w:val="7"/>
          </w:tcPr>
          <w:p w:rsidR="00A72A78" w:rsidRPr="006D6F7A" w:rsidRDefault="00A72A78" w:rsidP="00A72A78">
            <w:pPr>
              <w:pStyle w:val="a6"/>
              <w:numPr>
                <w:ilvl w:val="0"/>
                <w:numId w:val="10"/>
              </w:numPr>
              <w:spacing w:line="259" w:lineRule="auto"/>
              <w:ind w:right="-131"/>
              <w:jc w:val="center"/>
              <w:rPr>
                <w:b/>
                <w:strike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D6F7A">
              <w:rPr>
                <w:b/>
                <w:bCs/>
                <w:sz w:val="28"/>
                <w:szCs w:val="28"/>
                <w:lang w:eastAsia="en-US"/>
              </w:rPr>
              <w:t>НОТАРІАЛЬНІ ПОСЛУГИ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04-01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Посвідчення заповіту (крім секретного)</w:t>
            </w:r>
          </w:p>
        </w:tc>
        <w:tc>
          <w:tcPr>
            <w:tcW w:w="2340" w:type="dxa"/>
            <w:gridSpan w:val="2"/>
            <w:vMerge w:val="restart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нотаріат»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04-02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Скасування заповіту (крім секретного)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04-03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дубліката, посвідченого органом місцевого самоврядування, документа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04-04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Засвідчення вірності копії (фотокопії) документа і виписки з нього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04-05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Засвідчення справжності підпису на документі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spacing w:after="16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line="240" w:lineRule="atLeast"/>
              <w:ind w:left="597" w:right="-691" w:hanging="425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04-06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Посвідчення довіреностей, прирівнюваних до нотаріально посвідчених, 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9995" w:type="dxa"/>
            <w:gridSpan w:val="7"/>
          </w:tcPr>
          <w:p w:rsidR="00A72A78" w:rsidRPr="006D6F7A" w:rsidRDefault="00A72A78" w:rsidP="00A72A78">
            <w:pPr>
              <w:pStyle w:val="a6"/>
              <w:numPr>
                <w:ilvl w:val="0"/>
                <w:numId w:val="10"/>
              </w:numPr>
              <w:ind w:right="-13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D6F7A">
              <w:rPr>
                <w:b/>
                <w:sz w:val="28"/>
                <w:szCs w:val="28"/>
                <w:lang w:eastAsia="en-US"/>
              </w:rPr>
              <w:t>ЗЕМЕЛЬНІ ПИТАННЯ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05-15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державний земельний кадастр»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05-16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рішення про продаж земельних ділянок комунальної власності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highlight w:val="cyan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05-17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Прийняття рішення про:</w:t>
            </w:r>
          </w:p>
          <w:p w:rsidR="00A72A78" w:rsidRPr="006D6F7A" w:rsidRDefault="00A72A78" w:rsidP="00A72A78">
            <w:pPr>
              <w:pStyle w:val="12"/>
              <w:numPr>
                <w:ilvl w:val="0"/>
                <w:numId w:val="6"/>
              </w:numPr>
              <w:ind w:left="172" w:hanging="172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припинення права власності на земельну ділянку у разі добровільної відмови власника землі на користь держави або </w:t>
            </w:r>
            <w:r w:rsidRPr="006D6F7A">
              <w:rPr>
                <w:sz w:val="28"/>
                <w:szCs w:val="28"/>
              </w:rPr>
              <w:lastRenderedPageBreak/>
              <w:t>територіальної громади</w:t>
            </w:r>
          </w:p>
          <w:p w:rsidR="00A72A78" w:rsidRPr="006D6F7A" w:rsidRDefault="00A72A78" w:rsidP="00A72A78">
            <w:pPr>
              <w:pStyle w:val="12"/>
              <w:numPr>
                <w:ilvl w:val="0"/>
                <w:numId w:val="6"/>
              </w:numPr>
              <w:ind w:left="172" w:hanging="172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припинення права постійного користування земельною ділянкою у разі добровільної відмови землекористувача </w:t>
            </w:r>
          </w:p>
        </w:tc>
        <w:tc>
          <w:tcPr>
            <w:tcW w:w="2340" w:type="dxa"/>
            <w:gridSpan w:val="2"/>
            <w:vMerge w:val="restart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lastRenderedPageBreak/>
              <w:t>Земельний кодекс України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05-18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дозволу на розроблення проекту землеустрою щодо відведення земельної ділянки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05-19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землеустрій»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05-20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Затвердження технічної документації:</w:t>
            </w:r>
          </w:p>
          <w:p w:rsidR="00A72A78" w:rsidRPr="006D6F7A" w:rsidRDefault="00A72A78" w:rsidP="00A72A78">
            <w:pPr>
              <w:pStyle w:val="12"/>
              <w:numPr>
                <w:ilvl w:val="1"/>
                <w:numId w:val="4"/>
              </w:numPr>
              <w:ind w:left="172" w:hanging="142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з нормативної грошової оцінки земельної ділянки у межах населених пунктів </w:t>
            </w:r>
          </w:p>
          <w:p w:rsidR="00A72A78" w:rsidRPr="006D6F7A" w:rsidRDefault="00A72A78" w:rsidP="00A72A78">
            <w:pPr>
              <w:pStyle w:val="12"/>
              <w:numPr>
                <w:ilvl w:val="1"/>
                <w:numId w:val="4"/>
              </w:numPr>
              <w:ind w:left="172" w:hanging="142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 бонітування ґрунтів</w:t>
            </w:r>
          </w:p>
          <w:p w:rsidR="00A72A78" w:rsidRPr="006D6F7A" w:rsidRDefault="00A72A78" w:rsidP="00A72A78">
            <w:pPr>
              <w:pStyle w:val="12"/>
              <w:numPr>
                <w:ilvl w:val="1"/>
                <w:numId w:val="4"/>
              </w:numPr>
              <w:ind w:left="172" w:hanging="142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 економічної оцінки земель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оцінку земель»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05-21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Продаж земельної ділянки комунальної власності (за зверненням особи)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highlight w:val="red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05-22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у межах норм безоплатної приватизації 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землеустрій»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фермерське господарство»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05-23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Передача земельної ділянки у користування за проектом землеустрою щодо її відведення</w:t>
            </w:r>
          </w:p>
        </w:tc>
        <w:tc>
          <w:tcPr>
            <w:tcW w:w="2340" w:type="dxa"/>
            <w:gridSpan w:val="2"/>
            <w:vMerge w:val="restart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оренду землі»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05-24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05-25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05-26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05-27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2340" w:type="dxa"/>
            <w:gridSpan w:val="2"/>
            <w:vMerge w:val="restart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землеустрій»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05-28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Надання земельної ділянки у власність громадянину (громадянці), який (яка) зацікавлена в одержанні безоплатно у власність земельної ділянки у межах норм </w:t>
            </w:r>
            <w:r w:rsidRPr="006D6F7A">
              <w:rPr>
                <w:sz w:val="28"/>
                <w:szCs w:val="28"/>
                <w:lang w:eastAsia="en-US"/>
              </w:rPr>
              <w:lastRenderedPageBreak/>
              <w:t>безоплатної приватизації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05-29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дозволу на розроблення технічної  документації із землеустрою щодо встановлення (відновлення) меж земельної ділянки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05-30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05-31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Цивільний кодекс України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оренду землі»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05-32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Припинення права власності на земельну ділянку або на її частину у разі добровільної відмови власника на користь територіальної громади </w:t>
            </w:r>
          </w:p>
        </w:tc>
        <w:tc>
          <w:tcPr>
            <w:tcW w:w="2340" w:type="dxa"/>
            <w:gridSpan w:val="2"/>
            <w:vMerge w:val="restart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05-33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05-34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05-35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05-36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Зміна цільового призначення земельної ділянки, що перебуває у власності або користуванні 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05-37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згоди на поділ чи об’єднання раніше сформованих земельних ділянок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05-38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Надання дозволу на розроблення проекту землеустрою, що забезпечує </w:t>
            </w:r>
            <w:proofErr w:type="spellStart"/>
            <w:r w:rsidRPr="006D6F7A">
              <w:rPr>
                <w:sz w:val="28"/>
                <w:szCs w:val="28"/>
                <w:lang w:eastAsia="en-US"/>
              </w:rPr>
              <w:t>еколого-економічне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 xml:space="preserve"> обґрунтування сівозміни та впорядкування угідь</w:t>
            </w:r>
          </w:p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72A78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05-39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Погодження проекту землеустрою, що забезпечує </w:t>
            </w:r>
            <w:proofErr w:type="spellStart"/>
            <w:r w:rsidRPr="006D6F7A">
              <w:rPr>
                <w:sz w:val="28"/>
                <w:szCs w:val="28"/>
                <w:lang w:eastAsia="en-US"/>
              </w:rPr>
              <w:t>еколого-економічне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 xml:space="preserve"> обґрунтування сівозміни та впорядкування угідь 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землеустрій»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Закон України «Про державну </w:t>
            </w:r>
            <w:r w:rsidRPr="006D6F7A">
              <w:rPr>
                <w:sz w:val="28"/>
                <w:szCs w:val="28"/>
                <w:lang w:eastAsia="en-US"/>
              </w:rPr>
              <w:lastRenderedPageBreak/>
              <w:t>експертизу землевпорядної документації»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05-40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2340" w:type="dxa"/>
            <w:gridSpan w:val="2"/>
            <w:vMerge w:val="restart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Цивільний кодекс,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05-41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права користування чужою земельною ділянкою для забудови (</w:t>
            </w:r>
            <w:proofErr w:type="spellStart"/>
            <w:r w:rsidRPr="006D6F7A">
              <w:rPr>
                <w:sz w:val="28"/>
                <w:szCs w:val="28"/>
                <w:lang w:eastAsia="en-US"/>
              </w:rPr>
              <w:t>суперфіцію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05-42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 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Земельний кодекс України,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землеустрій»,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Державний земельний кадастр»</w:t>
            </w:r>
          </w:p>
        </w:tc>
      </w:tr>
      <w:tr w:rsidR="00A72A78" w:rsidRPr="006D6F7A" w:rsidTr="00A72A78">
        <w:trPr>
          <w:trHeight w:val="20"/>
        </w:trPr>
        <w:tc>
          <w:tcPr>
            <w:tcW w:w="9995" w:type="dxa"/>
            <w:gridSpan w:val="7"/>
            <w:shd w:val="clear" w:color="auto" w:fill="auto"/>
          </w:tcPr>
          <w:p w:rsidR="00A72A78" w:rsidRPr="006D6F7A" w:rsidRDefault="00A72A78" w:rsidP="00A72A78">
            <w:pPr>
              <w:pStyle w:val="a6"/>
              <w:numPr>
                <w:ilvl w:val="0"/>
                <w:numId w:val="10"/>
              </w:numPr>
              <w:ind w:right="-13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D6F7A">
              <w:rPr>
                <w:b/>
                <w:sz w:val="28"/>
                <w:szCs w:val="28"/>
                <w:lang w:eastAsia="en-US"/>
              </w:rPr>
              <w:t>ІНШІ ПИТАННЯ МІСЦЕВОГО ЗНАЧЕННЯ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06-01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Присвоєння поштової адреси об’єкту нерухомого майна</w:t>
            </w:r>
          </w:p>
        </w:tc>
        <w:tc>
          <w:tcPr>
            <w:tcW w:w="2340" w:type="dxa"/>
            <w:gridSpan w:val="2"/>
            <w:vMerge w:val="restart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врегулювання містобудівної діяльності»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06-02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довідки про адресу об’єкта нерухомого майна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06-03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будівельного паспорта забудови земельної ділянки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06-04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 містобудівних умов та обмежень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06-05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Видача ордера на видалення зелених насаджень 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«Про благоустрій населених пунктів»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06-06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2340" w:type="dxa"/>
            <w:gridSpan w:val="2"/>
            <w:vMerge w:val="restart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Житловий кодекс Української РСР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06-07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Внесення змін до облікових справ громадян, які потребують поліпшення житлових умов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06-08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Видача ордера на: </w:t>
            </w:r>
          </w:p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жиле приміщення; </w:t>
            </w:r>
          </w:p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 службове жиле приміщення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06-09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Прийняття рішення про переведення житлового будинку або житлового приміщення у нежитлові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Житловий кодекс Української РСР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06-10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Видача (продовження дії) дозволу на розміщення зовнішньої реклами 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«Про рекламу»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06-11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Погодження проведення салютів, феєрверків, інших заходів з використанням вибухових речовин і піротехнічних засобів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«Про забезпечення санітарного та </w:t>
            </w:r>
            <w:r w:rsidRPr="006D6F7A">
              <w:rPr>
                <w:sz w:val="28"/>
                <w:szCs w:val="28"/>
                <w:lang w:eastAsia="en-US"/>
              </w:rPr>
              <w:lastRenderedPageBreak/>
              <w:t>епідемічного благополуччя населення»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06-12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</w:rPr>
              <w:t xml:space="preserve">Встановлення </w:t>
            </w:r>
            <w:r w:rsidRPr="006D6F7A">
              <w:rPr>
                <w:rStyle w:val="a3"/>
                <w:sz w:val="28"/>
                <w:szCs w:val="28"/>
              </w:rPr>
              <w:t xml:space="preserve">за погодженням з власниками </w:t>
            </w:r>
            <w:r w:rsidRPr="006D6F7A">
              <w:rPr>
                <w:sz w:val="28"/>
                <w:szCs w:val="28"/>
              </w:rPr>
              <w:t xml:space="preserve">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«Про місцеве самоврядування в Україні»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06-13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Надання згоди на розміщення на території села, селища, міста місць чи об’єктів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«Про відходи»</w:t>
            </w: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06-14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Видача довідки про </w:t>
            </w:r>
            <w:r w:rsidRPr="006D6F7A">
              <w:rPr>
                <w:color w:val="000000"/>
                <w:sz w:val="28"/>
                <w:szCs w:val="28"/>
                <w:shd w:val="clear" w:color="auto" w:fill="FFFFFF"/>
              </w:rPr>
              <w:t xml:space="preserve">припинення ведення особистого селянського господарства або вихід з такого господарства </w:t>
            </w:r>
          </w:p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Закон України "Про особисте селянське господарство», Закон України «Про зайнятість населення»,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2A78" w:rsidRPr="006D6F7A" w:rsidTr="00A72A78">
        <w:trPr>
          <w:trHeight w:val="20"/>
        </w:trPr>
        <w:tc>
          <w:tcPr>
            <w:tcW w:w="828" w:type="dxa"/>
          </w:tcPr>
          <w:p w:rsidR="00A72A78" w:rsidRPr="00A95010" w:rsidRDefault="00A72A78" w:rsidP="00A72A78">
            <w:pPr>
              <w:pStyle w:val="rvps12"/>
              <w:numPr>
                <w:ilvl w:val="0"/>
                <w:numId w:val="9"/>
              </w:numPr>
              <w:spacing w:before="51" w:beforeAutospacing="0" w:after="51" w:afterAutospacing="0" w:line="7" w:lineRule="atLeast"/>
              <w:ind w:left="357" w:right="-131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06-15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>Видача довідки про наявність у фізичної особи земельних ділянок (форма 3ДФ)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  <w:lang w:eastAsia="en-US"/>
              </w:rPr>
            </w:pPr>
            <w:r w:rsidRPr="006D6F7A">
              <w:rPr>
                <w:sz w:val="28"/>
                <w:szCs w:val="28"/>
                <w:lang w:eastAsia="en-US"/>
              </w:rPr>
              <w:t xml:space="preserve">Наказ </w:t>
            </w:r>
            <w:proofErr w:type="spellStart"/>
            <w:r w:rsidRPr="006D6F7A">
              <w:rPr>
                <w:sz w:val="28"/>
                <w:szCs w:val="28"/>
                <w:lang w:eastAsia="en-US"/>
              </w:rPr>
              <w:t>Міндоходів</w:t>
            </w:r>
            <w:proofErr w:type="spellEnd"/>
            <w:r w:rsidRPr="006D6F7A">
              <w:rPr>
                <w:sz w:val="28"/>
                <w:szCs w:val="28"/>
                <w:lang w:eastAsia="en-US"/>
              </w:rPr>
              <w:t xml:space="preserve"> від 17.01.2014  № 32 «Про затвердження Порядку видачі довідки про наявність у фізичної особи земельних ділянок та її форми»</w:t>
            </w:r>
          </w:p>
        </w:tc>
      </w:tr>
      <w:tr w:rsidR="00A72A78" w:rsidRPr="006D6F7A" w:rsidTr="00A72A7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after="160" w:line="259" w:lineRule="auto"/>
              <w:ind w:left="357" w:right="-131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06-16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Взяття громадян на соціальний квартирний облік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житловий фонд соціального призначення”</w:t>
            </w:r>
          </w:p>
        </w:tc>
      </w:tr>
      <w:tr w:rsidR="00A72A78" w:rsidRPr="006D6F7A" w:rsidTr="00A72A7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after="160" w:line="259" w:lineRule="auto"/>
              <w:ind w:left="357" w:right="-131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06-17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Приватизація державного житлового фонду</w:t>
            </w:r>
          </w:p>
        </w:tc>
        <w:tc>
          <w:tcPr>
            <w:tcW w:w="2340" w:type="dxa"/>
            <w:gridSpan w:val="2"/>
            <w:vMerge w:val="restart"/>
          </w:tcPr>
          <w:p w:rsidR="00A72A78" w:rsidRPr="006D6F7A" w:rsidRDefault="00A72A78" w:rsidP="00A85CD1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</w:t>
            </w:r>
          </w:p>
          <w:p w:rsidR="00A72A78" w:rsidRPr="006D6F7A" w:rsidRDefault="00A72A78" w:rsidP="00A85CD1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«Про приватизацію державного житлового </w:t>
            </w:r>
            <w:r w:rsidRPr="006D6F7A">
              <w:rPr>
                <w:sz w:val="28"/>
                <w:szCs w:val="28"/>
              </w:rPr>
              <w:lastRenderedPageBreak/>
              <w:t>фонду»</w:t>
            </w:r>
          </w:p>
          <w:p w:rsidR="00A72A78" w:rsidRPr="006D6F7A" w:rsidRDefault="00A72A78" w:rsidP="00A85CD1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after="160" w:line="259" w:lineRule="auto"/>
              <w:ind w:left="357" w:right="-131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06-18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копії свідоцтва про право власності на державне приватизоване житло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after="160" w:line="259" w:lineRule="auto"/>
              <w:ind w:left="357" w:right="-131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06-19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Внесення змін до свідоцтва про право власності на державне приватизоване житло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after="160" w:line="259" w:lineRule="auto"/>
              <w:ind w:left="357" w:right="-131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06-20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довідки про участь (неучасть)  в приватизації житла державного житлового фонду</w:t>
            </w:r>
          </w:p>
        </w:tc>
        <w:tc>
          <w:tcPr>
            <w:tcW w:w="2340" w:type="dxa"/>
            <w:gridSpan w:val="2"/>
            <w:vMerge/>
          </w:tcPr>
          <w:p w:rsidR="00A72A78" w:rsidRPr="006D6F7A" w:rsidRDefault="00A72A78" w:rsidP="00A85CD1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after="160" w:line="259" w:lineRule="auto"/>
              <w:ind w:left="357" w:right="-131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06-21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охоронного свідоцтва (броні) на жиле приміщення державного і громадського житлового фонду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Житловий кодекс</w:t>
            </w:r>
          </w:p>
          <w:p w:rsidR="00A72A78" w:rsidRPr="006D6F7A" w:rsidRDefault="00A72A78" w:rsidP="00A85CD1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after="160" w:line="259" w:lineRule="auto"/>
              <w:ind w:left="357" w:right="-131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06-22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pStyle w:val="a8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Оформлення паспорта прив’язки тимчасової споруди для здійснення підприємницької діяльності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</w:t>
            </w:r>
          </w:p>
          <w:p w:rsidR="00A72A78" w:rsidRPr="006D6F7A" w:rsidRDefault="00A72A78" w:rsidP="00A85CD1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«Про регулювання містобудівної діяльності»</w:t>
            </w:r>
          </w:p>
          <w:p w:rsidR="00A72A78" w:rsidRPr="006D6F7A" w:rsidRDefault="00A72A78" w:rsidP="00A85CD1">
            <w:pPr>
              <w:pStyle w:val="a8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after="160" w:line="259" w:lineRule="auto"/>
              <w:ind w:left="357" w:right="-131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06-23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дозволу на порушення об’єктів благоустрою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«Про благоустрій населених пунктів»</w:t>
            </w:r>
          </w:p>
        </w:tc>
      </w:tr>
      <w:tr w:rsidR="00A72A78" w:rsidRPr="006D6F7A" w:rsidTr="00A72A7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spacing w:after="160" w:line="259" w:lineRule="auto"/>
              <w:ind w:left="357" w:right="-131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06-24</w:t>
            </w:r>
          </w:p>
        </w:tc>
        <w:tc>
          <w:tcPr>
            <w:tcW w:w="5670" w:type="dxa"/>
            <w:gridSpan w:val="3"/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Погодження відчуження або передачі пам’яток місцевого значення їхніми власниками чи уповноваженими ними органами іншим особам у володіння, користування або управління </w:t>
            </w:r>
          </w:p>
        </w:tc>
        <w:tc>
          <w:tcPr>
            <w:tcW w:w="2340" w:type="dxa"/>
            <w:gridSpan w:val="2"/>
          </w:tcPr>
          <w:p w:rsidR="00A72A78" w:rsidRPr="006D6F7A" w:rsidRDefault="00A72A78" w:rsidP="00A85CD1">
            <w:pPr>
              <w:jc w:val="center"/>
              <w:rPr>
                <w:bCs/>
                <w:sz w:val="28"/>
                <w:szCs w:val="28"/>
              </w:rPr>
            </w:pPr>
            <w:r w:rsidRPr="006D6F7A">
              <w:rPr>
                <w:bCs/>
                <w:sz w:val="28"/>
                <w:szCs w:val="28"/>
              </w:rPr>
              <w:t>Закон України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bCs/>
                <w:sz w:val="28"/>
                <w:szCs w:val="28"/>
              </w:rPr>
              <w:t>«Про охорону культурної спадщини»</w:t>
            </w:r>
          </w:p>
        </w:tc>
      </w:tr>
      <w:tr w:rsidR="00A72A78" w:rsidRPr="006D6F7A" w:rsidTr="00A72A78">
        <w:trPr>
          <w:trHeight w:val="20"/>
        </w:trPr>
        <w:tc>
          <w:tcPr>
            <w:tcW w:w="9995" w:type="dxa"/>
            <w:gridSpan w:val="7"/>
            <w:tcBorders>
              <w:right w:val="outset" w:sz="4" w:space="0" w:color="000000"/>
            </w:tcBorders>
          </w:tcPr>
          <w:p w:rsidR="00A72A78" w:rsidRPr="006D6F7A" w:rsidRDefault="00A72A78" w:rsidP="00A72A78">
            <w:pPr>
              <w:pStyle w:val="a6"/>
              <w:numPr>
                <w:ilvl w:val="0"/>
                <w:numId w:val="10"/>
              </w:numPr>
              <w:tabs>
                <w:tab w:val="left" w:pos="456"/>
              </w:tabs>
              <w:ind w:right="-1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D6F7A">
              <w:rPr>
                <w:b/>
                <w:sz w:val="28"/>
                <w:szCs w:val="28"/>
              </w:rPr>
              <w:t>АДМІНІСТРАТИВНІ ПОСЛУГИ СОЦІАЛЬНОГО ХАРАКТЕРУ</w:t>
            </w:r>
            <w:r>
              <w:rPr>
                <w:b/>
                <w:sz w:val="28"/>
                <w:szCs w:val="28"/>
              </w:rPr>
              <w:t>**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07-01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житлово-комунальні послуги”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07-02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пільги на придбання твердого та рідкого пічного палива і скрапленого газу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Бюджетний кодекс України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07-03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тимчасової державної допомоги дітям, батьки яких ухиляються від сплати аліментів або не мають можливості утримувати дитину або місце їх проживання невідоме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Сімейний кодекс України,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07-04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одноразової винагороди жінкам, яким присвоєно почесне звання України “Мати-героїня”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«Про державні нагороди»</w:t>
            </w:r>
          </w:p>
        </w:tc>
      </w:tr>
      <w:tr w:rsidR="00A72A78" w:rsidRPr="006D6F7A" w:rsidTr="00A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Прийняття рішення щодо соціального обслуговування особи територіальним центром соціального обслуговування (надання соціальних послуг)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соціальні послуги”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07-06</w:t>
            </w:r>
          </w:p>
        </w:tc>
        <w:tc>
          <w:tcPr>
            <w:tcW w:w="5368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2610" w:type="dxa"/>
            <w:gridSpan w:val="2"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основи соціальної захищеності осіб з інвалідністю в Україні”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07-07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забезпечення прав і свобод внутрішньо переміщених осіб”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соціальної допомоги малозабезпеченим сім’ям</w:t>
            </w:r>
          </w:p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соціальну допомогу малозабезпеченим сім’ям”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07-09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допомоги: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610" w:type="dxa"/>
            <w:gridSpan w:val="2"/>
            <w:vMerge w:val="restart"/>
            <w:tcBorders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допомогу сім’ям з дітьми”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07-10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допомоги при народженні дитини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допомоги при усиновленні дитини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07-12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допомоги на дітей, над якими встановлено опіку чи піклування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07-13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допомоги на дітей одиноким матерям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07-14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соціальної допомоги особам інвалідністю з дитинства та дітям з інвалідністю</w:t>
            </w:r>
          </w:p>
        </w:tc>
        <w:tc>
          <w:tcPr>
            <w:tcW w:w="261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соціальну допомогу особам з інвалідністю з дитинства та дітям з інвалідністю”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07-15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надбавки на догляд за особами з інвалідністю з дитинства та дітьми з інвалідністю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07-16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261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соціальну допомогу особам, які не мають права на пенсію, та особам з інвалідністю”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07-17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державної соціальної допомоги на догляд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07-18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Компенсаційна виплата фізичній особі, яка надає соціальні послуги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соціальні послуги”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07-19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Надання щомісячної компенсаційної виплати непрацюючій особі, яка здійснює догляд  за особою з інвалідністю I групи або за особою, яка досягла 80-річного віку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соціальну допомогу малозабезпеченим сім’ям”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07-20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Надання грошової допомоги особі, яка проживає разом з особою з інвалідністю I </w:t>
            </w:r>
            <w:r w:rsidRPr="006D6F7A">
              <w:rPr>
                <w:sz w:val="28"/>
                <w:szCs w:val="28"/>
              </w:rPr>
              <w:lastRenderedPageBreak/>
              <w:t>чи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lastRenderedPageBreak/>
              <w:t xml:space="preserve">Закон України “Про психіатричну </w:t>
            </w:r>
            <w:r w:rsidRPr="006D6F7A">
              <w:rPr>
                <w:sz w:val="28"/>
                <w:szCs w:val="28"/>
              </w:rPr>
              <w:lastRenderedPageBreak/>
              <w:t>допомогу”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07-21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забезпечення прав і свобод внутрішньо переміщених осіб”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07-22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волонтерську діяльність”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07-23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одноразової грошової/ матеріальної допомоги особам з інвалідністю та дітям з інвалідністю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основи соціальної захищеності особам з інвалідністю в Україні”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right="-131" w:hanging="689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07-24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одноразової компенсації сім’ям, які втратили годувальника із числа осіб, віднесених до учасників ліквідації наслідків аварії на Чорнобильській АЕС, та смерть яких пов’язана з Чорнобильською катастрофою</w:t>
            </w:r>
          </w:p>
        </w:tc>
        <w:tc>
          <w:tcPr>
            <w:tcW w:w="261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статус і соціальний захист громадян, які постраждали внаслідок Чорнобильської катастрофи”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07-25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07-26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07-27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Призначення грошової компенсації вартості проїзду до санаторно-курортного </w:t>
            </w:r>
            <w:r w:rsidRPr="006D6F7A">
              <w:rPr>
                <w:sz w:val="28"/>
                <w:szCs w:val="28"/>
              </w:rPr>
              <w:lastRenderedPageBreak/>
              <w:t>закладу і назад особам з інвалідністю внаслідок війни та прирівняним до них особам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lastRenderedPageBreak/>
              <w:t xml:space="preserve">Закон України “Про статус </w:t>
            </w:r>
            <w:r w:rsidRPr="006D6F7A">
              <w:rPr>
                <w:sz w:val="28"/>
                <w:szCs w:val="28"/>
              </w:rPr>
              <w:lastRenderedPageBreak/>
              <w:t>ветеранів війни, гарантії їх соціального захисту”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07-28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  <w:tc>
          <w:tcPr>
            <w:tcW w:w="261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реабілітацію осіб з інвалідністю в Україні”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07-29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 w:rsidRPr="006D6F7A">
              <w:rPr>
                <w:sz w:val="28"/>
                <w:szCs w:val="28"/>
              </w:rPr>
              <w:t>спінального</w:t>
            </w:r>
            <w:proofErr w:type="spellEnd"/>
            <w:r w:rsidRPr="006D6F7A">
              <w:rPr>
                <w:sz w:val="28"/>
                <w:szCs w:val="28"/>
              </w:rPr>
              <w:t xml:space="preserve"> профілю) і назад особам, які супроводжують осіб з інвалідністю I та II групи з наслідками травм і захворюваннями хребта та спинного мозку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07-30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реабілітацію осіб з інвалідністю в Україні”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07-31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статус і соціальний захист громадян, які постраждали внаслідок Чорнобильської катастрофи”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07-32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Призначення грошової компенсації особам  з інвалідністю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261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реабілітацію осіб з інвалідністю в Україні”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07-33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Видача направлення (путівки) особам з </w:t>
            </w:r>
            <w:proofErr w:type="spellStart"/>
            <w:r w:rsidRPr="006D6F7A">
              <w:rPr>
                <w:sz w:val="28"/>
                <w:szCs w:val="28"/>
              </w:rPr>
              <w:t>з</w:t>
            </w:r>
            <w:proofErr w:type="spellEnd"/>
            <w:r w:rsidRPr="006D6F7A">
              <w:rPr>
                <w:sz w:val="28"/>
                <w:szCs w:val="28"/>
              </w:rPr>
              <w:t xml:space="preserve"> інвалідністю та/або дітям з інвалідністю до реабілітаційних установ сфери управління </w:t>
            </w:r>
            <w:proofErr w:type="spellStart"/>
            <w:r w:rsidRPr="006D6F7A">
              <w:rPr>
                <w:sz w:val="28"/>
                <w:szCs w:val="28"/>
              </w:rPr>
              <w:t>Мінсоцполітики</w:t>
            </w:r>
            <w:proofErr w:type="spellEnd"/>
            <w:r w:rsidRPr="006D6F7A">
              <w:rPr>
                <w:sz w:val="28"/>
                <w:szCs w:val="28"/>
              </w:rPr>
              <w:t xml:space="preserve"> та/або органів соціального захисту населення (регіонального та місцевого рівнів)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07-34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автомобілем</w:t>
            </w:r>
          </w:p>
        </w:tc>
        <w:tc>
          <w:tcPr>
            <w:tcW w:w="2610" w:type="dxa"/>
            <w:gridSpan w:val="2"/>
            <w:vMerge/>
            <w:tcBorders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07-35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реабілітацію осіб з інвалідністю в Україні”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07-36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Видача путівки на влаштування до </w:t>
            </w:r>
            <w:r w:rsidRPr="006D6F7A">
              <w:rPr>
                <w:sz w:val="28"/>
                <w:szCs w:val="28"/>
              </w:rPr>
              <w:lastRenderedPageBreak/>
              <w:t xml:space="preserve">будинку-інтернату для громадян похилого віку та осіб з інвалідністю, геріатричного пансіонату, </w:t>
            </w:r>
            <w:proofErr w:type="spellStart"/>
            <w:r w:rsidRPr="006D6F7A">
              <w:rPr>
                <w:sz w:val="28"/>
                <w:szCs w:val="28"/>
              </w:rPr>
              <w:t>пансіонату</w:t>
            </w:r>
            <w:proofErr w:type="spellEnd"/>
            <w:r w:rsidRPr="006D6F7A">
              <w:rPr>
                <w:sz w:val="28"/>
                <w:szCs w:val="28"/>
              </w:rPr>
              <w:t xml:space="preserve"> для ветеранів війни і праці психоневрологічного інтернату дитячого будинку-інтернату або молодіжного відділення дитячого будинку-інтернату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lastRenderedPageBreak/>
              <w:t xml:space="preserve">Закон України </w:t>
            </w:r>
            <w:r w:rsidRPr="006D6F7A">
              <w:rPr>
                <w:sz w:val="28"/>
                <w:szCs w:val="28"/>
              </w:rPr>
              <w:lastRenderedPageBreak/>
              <w:t>“Про соціальні послуги”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07-37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Установлення статусу, видача посвідчень та призначення компенсації і допомоги:</w:t>
            </w:r>
          </w:p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1) батькам багатодітної сім’ї та дитини з багатодітної сім’ї</w:t>
            </w:r>
          </w:p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2) особам, які постраждали внаслідок Чорнобильської катастрофи (відповідно до визначених категорій)</w:t>
            </w:r>
          </w:p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3) членам сім’ї загиблого (померлого) ветерана війни</w:t>
            </w:r>
          </w:p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4) учасникам війни</w:t>
            </w:r>
          </w:p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5) особам з інвалідністю внаслідок війни</w:t>
            </w:r>
          </w:p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6) особам, які постраждали від торгівлі людьми</w:t>
            </w:r>
          </w:p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7) особам з інвалідністю та дітям з інвалідністю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соціальну допомогу малозабезпеченим сім’ям”,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статус і соціальний захист громадян, які постраждали внаслідок Чорнобильської катастрофи”,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соціальну допомогу особам з інвалідністю</w:t>
            </w:r>
            <w:r w:rsidRPr="006D6F7A" w:rsidDel="008E4A96">
              <w:rPr>
                <w:sz w:val="28"/>
                <w:szCs w:val="28"/>
              </w:rPr>
              <w:t xml:space="preserve"> </w:t>
            </w:r>
            <w:r w:rsidRPr="006D6F7A">
              <w:rPr>
                <w:sz w:val="28"/>
                <w:szCs w:val="28"/>
              </w:rPr>
              <w:t xml:space="preserve"> з дитинства та дітям з інвалідністю</w:t>
            </w:r>
            <w:r w:rsidRPr="006D6F7A" w:rsidDel="008E4A96">
              <w:rPr>
                <w:sz w:val="28"/>
                <w:szCs w:val="28"/>
              </w:rPr>
              <w:t xml:space="preserve"> </w:t>
            </w:r>
            <w:r w:rsidRPr="006D6F7A">
              <w:rPr>
                <w:sz w:val="28"/>
                <w:szCs w:val="28"/>
              </w:rPr>
              <w:t>”,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допомогу сім’ям з дітьми”,</w:t>
            </w:r>
          </w:p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державну соціальну допомогу особам, які не мають права на пенсію, та особам з інвалідністю”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  <w:vMerge w:val="restart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07-38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Забезпечення санаторно-курортним лікуванням (путівками):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  <w:vMerge/>
          </w:tcPr>
          <w:p w:rsidR="00A72A78" w:rsidRPr="006D6F7A" w:rsidRDefault="00A72A78" w:rsidP="00A85CD1">
            <w:pPr>
              <w:pStyle w:val="12"/>
              <w:tabs>
                <w:tab w:val="left" w:pos="456"/>
              </w:tabs>
              <w:ind w:left="360" w:right="-131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</w:tcPr>
          <w:p w:rsidR="00A72A78" w:rsidRPr="006D6F7A" w:rsidRDefault="00A72A78" w:rsidP="00A72A78">
            <w:pPr>
              <w:numPr>
                <w:ilvl w:val="0"/>
                <w:numId w:val="7"/>
              </w:numPr>
              <w:tabs>
                <w:tab w:val="left" w:pos="454"/>
              </w:tabs>
              <w:ind w:left="0" w:right="-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72A78">
            <w:pPr>
              <w:numPr>
                <w:ilvl w:val="0"/>
                <w:numId w:val="7"/>
              </w:numPr>
              <w:tabs>
                <w:tab w:val="left" w:pos="45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осіб з інвалідністю з дитинства та внаслідок загального захворювання</w:t>
            </w:r>
          </w:p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основи соціальної захищеності осіб з інвалідністю в Україні”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  <w:vMerge/>
          </w:tcPr>
          <w:p w:rsidR="00A72A78" w:rsidRPr="006D6F7A" w:rsidRDefault="00A72A78" w:rsidP="00A85CD1">
            <w:pPr>
              <w:pStyle w:val="12"/>
              <w:tabs>
                <w:tab w:val="left" w:pos="456"/>
              </w:tabs>
              <w:ind w:left="360" w:right="-131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 xml:space="preserve">2) осіб, які постраждали під час </w:t>
            </w:r>
            <w:r w:rsidRPr="006D6F7A">
              <w:rPr>
                <w:sz w:val="28"/>
                <w:szCs w:val="28"/>
              </w:rPr>
              <w:lastRenderedPageBreak/>
              <w:t>проведення антитерористичної операції та яким установлено статус учасника бойових дій чи особи з інвалідністю внаслідок війни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lastRenderedPageBreak/>
              <w:t xml:space="preserve">Закон України </w:t>
            </w:r>
            <w:r w:rsidRPr="006D6F7A">
              <w:rPr>
                <w:sz w:val="28"/>
                <w:szCs w:val="28"/>
              </w:rPr>
              <w:lastRenderedPageBreak/>
              <w:t>“Про статус ветеранів війни, гарантії їх соціального захисту”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  <w:vMerge/>
          </w:tcPr>
          <w:p w:rsidR="00A72A78" w:rsidRPr="006D6F7A" w:rsidRDefault="00A72A78" w:rsidP="00A85CD1">
            <w:pPr>
              <w:pStyle w:val="12"/>
              <w:tabs>
                <w:tab w:val="left" w:pos="456"/>
              </w:tabs>
              <w:ind w:left="360" w:right="-131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3) ветеранів війни та осіб, на яких поширюється дія Законів України “Про статус ветеранів війни, гарантії їх соціального захисту” та “Про жертви нацистських переслідувань”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жертви нацистських переслідувань”,</w:t>
            </w:r>
          </w:p>
          <w:p w:rsidR="00A72A78" w:rsidRPr="006D6F7A" w:rsidRDefault="00A72A78" w:rsidP="00A85C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  <w:vMerge/>
          </w:tcPr>
          <w:p w:rsidR="00A72A78" w:rsidRPr="006D6F7A" w:rsidRDefault="00A72A78" w:rsidP="00A85CD1">
            <w:pPr>
              <w:pStyle w:val="12"/>
              <w:tabs>
                <w:tab w:val="left" w:pos="456"/>
              </w:tabs>
              <w:ind w:left="360" w:right="-131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</w:tcPr>
          <w:p w:rsidR="00A72A78" w:rsidRPr="006D6F7A" w:rsidRDefault="00A72A78" w:rsidP="00A85CD1">
            <w:pPr>
              <w:ind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jc w:val="both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4) громадян, які постраждали внаслідок Чорнобильської катастрофи, шляхом надання щорічної грошової допомоги для компенсації вартості путівок через безготівкове перерахування санаторно-курортним закладам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D6F7A">
              <w:rPr>
                <w:sz w:val="28"/>
                <w:szCs w:val="28"/>
              </w:rPr>
              <w:t>Закон України “Про статус і соціальний захист громадян, які постраждали внаслідок Чорнобильської катастрофи”.</w:t>
            </w:r>
          </w:p>
        </w:tc>
      </w:tr>
      <w:tr w:rsidR="00A72A78" w:rsidRPr="006D6F7A" w:rsidTr="00A72A78">
        <w:trPr>
          <w:gridAfter w:val="1"/>
          <w:wAfter w:w="13" w:type="dxa"/>
          <w:trHeight w:val="20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pStyle w:val="aff4"/>
              <w:spacing w:before="0"/>
              <w:ind w:right="-5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07-39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pStyle w:val="aff4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Цивільний кодекс України</w:t>
            </w:r>
          </w:p>
        </w:tc>
      </w:tr>
      <w:tr w:rsidR="00A72A78" w:rsidRPr="006D6F7A" w:rsidTr="00A72A78">
        <w:trPr>
          <w:gridAfter w:val="1"/>
          <w:wAfter w:w="13" w:type="dxa"/>
          <w:trHeight w:val="6499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pStyle w:val="aff4"/>
              <w:spacing w:before="0"/>
              <w:ind w:right="-5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07-40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Видача дозволу опікуну на вчинення правочинів щодо:</w:t>
            </w:r>
          </w:p>
          <w:p w:rsidR="00A72A78" w:rsidRPr="006D6F7A" w:rsidRDefault="00A72A78" w:rsidP="00A85CD1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1) відмови від майнових прав підопічного</w:t>
            </w:r>
          </w:p>
          <w:p w:rsidR="00A72A78" w:rsidRPr="006D6F7A" w:rsidRDefault="00A72A78" w:rsidP="00A85CD1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2) видання письмових зобов’язань від імені підопічного</w:t>
            </w:r>
          </w:p>
          <w:p w:rsidR="00A72A78" w:rsidRPr="006D6F7A" w:rsidRDefault="00A72A78" w:rsidP="00A85CD1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3)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  <w:p w:rsidR="00A72A78" w:rsidRPr="006D6F7A" w:rsidRDefault="00A72A78" w:rsidP="00A85CD1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4) укладення договорів щодо іншого цінного майна</w:t>
            </w:r>
          </w:p>
          <w:p w:rsidR="00A72A78" w:rsidRPr="006D6F7A" w:rsidRDefault="00A72A78" w:rsidP="00A85CD1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5) управління нерухомим майном або майном, яке потребує постійного управління, власником якого є підопічна недієздатна особа</w:t>
            </w:r>
          </w:p>
          <w:p w:rsidR="00A72A78" w:rsidRPr="006D6F7A" w:rsidRDefault="00A72A78" w:rsidP="00A85CD1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6)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pStyle w:val="aff4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Цивільний кодекс України</w:t>
            </w:r>
          </w:p>
        </w:tc>
      </w:tr>
      <w:tr w:rsidR="00A72A78" w:rsidRPr="006D6F7A" w:rsidTr="00A72A78">
        <w:trPr>
          <w:gridAfter w:val="1"/>
          <w:wAfter w:w="13" w:type="dxa"/>
          <w:trHeight w:val="3572"/>
        </w:trPr>
        <w:tc>
          <w:tcPr>
            <w:tcW w:w="828" w:type="dxa"/>
          </w:tcPr>
          <w:p w:rsidR="00A72A78" w:rsidRPr="006D6F7A" w:rsidRDefault="00A72A78" w:rsidP="00A72A78">
            <w:pPr>
              <w:pStyle w:val="12"/>
              <w:numPr>
                <w:ilvl w:val="0"/>
                <w:numId w:val="9"/>
              </w:numPr>
              <w:tabs>
                <w:tab w:val="left" w:pos="456"/>
              </w:tabs>
              <w:ind w:left="314" w:right="-131" w:hanging="287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A72A78" w:rsidRPr="006D6F7A" w:rsidRDefault="00A72A78" w:rsidP="00A85CD1">
            <w:pPr>
              <w:pStyle w:val="aff4"/>
              <w:spacing w:before="0"/>
              <w:ind w:right="-5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07-41</w:t>
            </w:r>
          </w:p>
        </w:tc>
        <w:tc>
          <w:tcPr>
            <w:tcW w:w="5368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Видача піклувальнику дозволу на надання згоди особі, дієздатність якої обмежена, на вчинення правочинів щодо:</w:t>
            </w:r>
          </w:p>
          <w:p w:rsidR="00A72A78" w:rsidRPr="006D6F7A" w:rsidRDefault="00A72A78" w:rsidP="00A85CD1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1) відмови від майнових прав підопічного</w:t>
            </w:r>
          </w:p>
          <w:p w:rsidR="00A72A78" w:rsidRPr="006D6F7A" w:rsidRDefault="00A72A78" w:rsidP="00A85CD1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2) видання письмових зобов’язань від імені підопічного</w:t>
            </w:r>
          </w:p>
          <w:p w:rsidR="00A72A78" w:rsidRPr="006D6F7A" w:rsidRDefault="00A72A78" w:rsidP="00A85CD1">
            <w:pPr>
              <w:pStyle w:val="aff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3)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      </w:r>
          </w:p>
        </w:tc>
        <w:tc>
          <w:tcPr>
            <w:tcW w:w="2610" w:type="dxa"/>
            <w:gridSpan w:val="2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A72A78" w:rsidRPr="006D6F7A" w:rsidRDefault="00A72A78" w:rsidP="00A85CD1">
            <w:pPr>
              <w:pStyle w:val="aff4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7A">
              <w:rPr>
                <w:rFonts w:ascii="Times New Roman" w:hAnsi="Times New Roman"/>
                <w:sz w:val="28"/>
                <w:szCs w:val="28"/>
              </w:rPr>
              <w:t>Цивільний кодекс України</w:t>
            </w:r>
          </w:p>
        </w:tc>
      </w:tr>
    </w:tbl>
    <w:p w:rsidR="00A72A78" w:rsidRDefault="00A72A78" w:rsidP="00053184">
      <w:bookmarkStart w:id="3" w:name="_Hlk34303185"/>
    </w:p>
    <w:p w:rsidR="00053184" w:rsidRPr="004B329C" w:rsidRDefault="00053184" w:rsidP="00053184">
      <w:proofErr w:type="spellStart"/>
      <w:r w:rsidRPr="004B329C">
        <w:t>Примiтка</w:t>
      </w:r>
      <w:proofErr w:type="spellEnd"/>
      <w:r w:rsidRPr="004B329C">
        <w:t xml:space="preserve">: </w:t>
      </w:r>
    </w:p>
    <w:p w:rsidR="00053184" w:rsidRPr="004B329C" w:rsidRDefault="00053184" w:rsidP="00053184">
      <w:r w:rsidRPr="004B329C">
        <w:t xml:space="preserve">** - послуги будуть надаватись з моменту підписання Угоди з відповідними установами. </w:t>
      </w:r>
    </w:p>
    <w:bookmarkEnd w:id="3"/>
    <w:p w:rsidR="00053184" w:rsidRDefault="00053184" w:rsidP="00FA47C3">
      <w:pPr>
        <w:textAlignment w:val="baseline"/>
        <w:rPr>
          <w:sz w:val="28"/>
          <w:szCs w:val="28"/>
        </w:rPr>
      </w:pPr>
    </w:p>
    <w:p w:rsidR="00FA47C3" w:rsidRPr="00FC3300" w:rsidRDefault="00FA47C3" w:rsidP="00FA47C3">
      <w:pPr>
        <w:textAlignment w:val="baseline"/>
        <w:rPr>
          <w:sz w:val="28"/>
          <w:szCs w:val="28"/>
        </w:rPr>
      </w:pPr>
      <w:r w:rsidRPr="00FC3300">
        <w:rPr>
          <w:sz w:val="28"/>
          <w:szCs w:val="28"/>
        </w:rPr>
        <w:t> </w:t>
      </w:r>
    </w:p>
    <w:p w:rsidR="00ED41D1" w:rsidRPr="00FC3300" w:rsidRDefault="00ED41D1" w:rsidP="00ED41D1">
      <w:pPr>
        <w:pStyle w:val="12"/>
        <w:ind w:left="0" w:firstLine="709"/>
        <w:jc w:val="both"/>
        <w:rPr>
          <w:sz w:val="28"/>
          <w:szCs w:val="28"/>
        </w:rPr>
      </w:pPr>
      <w:r w:rsidRPr="00FC3300">
        <w:rPr>
          <w:color w:val="333333"/>
          <w:sz w:val="28"/>
          <w:szCs w:val="28"/>
          <w:shd w:val="clear" w:color="auto" w:fill="FFFFFF"/>
        </w:rPr>
        <w:t>Секретар сільської ради</w:t>
      </w:r>
      <w:r w:rsidRPr="00FC3300">
        <w:rPr>
          <w:color w:val="333333"/>
          <w:sz w:val="28"/>
          <w:szCs w:val="28"/>
          <w:shd w:val="clear" w:color="auto" w:fill="FFFFFF"/>
        </w:rPr>
        <w:tab/>
      </w:r>
      <w:r w:rsidRPr="00FC3300">
        <w:rPr>
          <w:color w:val="333333"/>
          <w:sz w:val="28"/>
          <w:szCs w:val="28"/>
          <w:shd w:val="clear" w:color="auto" w:fill="FFFFFF"/>
        </w:rPr>
        <w:tab/>
      </w:r>
      <w:r w:rsidRPr="00FC3300">
        <w:rPr>
          <w:color w:val="333333"/>
          <w:sz w:val="28"/>
          <w:szCs w:val="28"/>
          <w:shd w:val="clear" w:color="auto" w:fill="FFFFFF"/>
        </w:rPr>
        <w:tab/>
      </w:r>
      <w:r w:rsidRPr="00FC3300">
        <w:rPr>
          <w:color w:val="333333"/>
          <w:sz w:val="28"/>
          <w:szCs w:val="28"/>
          <w:shd w:val="clear" w:color="auto" w:fill="FFFFFF"/>
        </w:rPr>
        <w:tab/>
      </w:r>
      <w:r w:rsidRPr="00FC3300">
        <w:rPr>
          <w:color w:val="333333"/>
          <w:sz w:val="28"/>
          <w:szCs w:val="28"/>
          <w:shd w:val="clear" w:color="auto" w:fill="FFFFFF"/>
        </w:rPr>
        <w:tab/>
      </w:r>
      <w:r w:rsidRPr="00FC3300">
        <w:rPr>
          <w:color w:val="333333"/>
          <w:sz w:val="28"/>
          <w:szCs w:val="28"/>
          <w:shd w:val="clear" w:color="auto" w:fill="FFFFFF"/>
        </w:rPr>
        <w:tab/>
        <w:t>Т.Д.Радчук</w:t>
      </w:r>
    </w:p>
    <w:p w:rsidR="00FA47C3" w:rsidRPr="00FC3300" w:rsidRDefault="00FA47C3" w:rsidP="00FA47C3">
      <w:pPr>
        <w:textAlignment w:val="baseline"/>
        <w:rPr>
          <w:sz w:val="28"/>
          <w:szCs w:val="28"/>
        </w:rPr>
      </w:pPr>
    </w:p>
    <w:p w:rsidR="00FA47C3" w:rsidRPr="00FC3300" w:rsidRDefault="00FA47C3" w:rsidP="00FA47C3">
      <w:pPr>
        <w:pStyle w:val="12"/>
        <w:ind w:left="0" w:firstLine="709"/>
        <w:jc w:val="both"/>
        <w:rPr>
          <w:sz w:val="28"/>
          <w:szCs w:val="28"/>
          <w:lang w:val="ru-RU"/>
        </w:rPr>
      </w:pPr>
    </w:p>
    <w:p w:rsidR="00FA47C3" w:rsidRPr="00FC3300" w:rsidRDefault="00FA47C3" w:rsidP="00FA47C3">
      <w:pPr>
        <w:textAlignment w:val="baseline"/>
        <w:rPr>
          <w:sz w:val="28"/>
          <w:szCs w:val="28"/>
          <w:lang w:val="ru-RU"/>
        </w:rPr>
      </w:pPr>
    </w:p>
    <w:p w:rsidR="00784ABE" w:rsidRPr="00516AA7" w:rsidRDefault="00784ABE" w:rsidP="00784ABE">
      <w:pPr>
        <w:pStyle w:val="12"/>
        <w:ind w:left="0" w:firstLine="709"/>
        <w:jc w:val="both"/>
        <w:rPr>
          <w:sz w:val="28"/>
          <w:szCs w:val="28"/>
          <w:lang w:val="ru-RU"/>
        </w:rPr>
      </w:pPr>
    </w:p>
    <w:p w:rsidR="00784ABE" w:rsidRPr="00516AA7" w:rsidRDefault="00784ABE" w:rsidP="0079574A">
      <w:pPr>
        <w:pStyle w:val="af"/>
        <w:shd w:val="clear" w:color="auto" w:fill="auto"/>
        <w:rPr>
          <w:color w:val="000000"/>
          <w:sz w:val="28"/>
          <w:szCs w:val="28"/>
          <w:lang w:bidi="ru-RU"/>
        </w:rPr>
      </w:pPr>
    </w:p>
    <w:sectPr w:rsidR="00784ABE" w:rsidRPr="00516AA7" w:rsidSect="00FC3300">
      <w:pgSz w:w="11906" w:h="16838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A3" w:rsidRDefault="00BC44A3">
      <w:r>
        <w:separator/>
      </w:r>
    </w:p>
  </w:endnote>
  <w:endnote w:type="continuationSeparator" w:id="0">
    <w:p w:rsidR="00BC44A3" w:rsidRDefault="00BC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F UI Tex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Journal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A3" w:rsidRDefault="00BC44A3">
      <w:r>
        <w:separator/>
      </w:r>
    </w:p>
  </w:footnote>
  <w:footnote w:type="continuationSeparator" w:id="0">
    <w:p w:rsidR="00BC44A3" w:rsidRDefault="00BC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F84"/>
    <w:multiLevelType w:val="hybridMultilevel"/>
    <w:tmpl w:val="F5624968"/>
    <w:lvl w:ilvl="0" w:tplc="855C7AD0">
      <w:start w:val="1"/>
      <w:numFmt w:val="decimalZero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9C74F6E"/>
    <w:multiLevelType w:val="hybridMultilevel"/>
    <w:tmpl w:val="4956C510"/>
    <w:lvl w:ilvl="0" w:tplc="355A2EA8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3169"/>
    <w:multiLevelType w:val="hybridMultilevel"/>
    <w:tmpl w:val="9B92D474"/>
    <w:lvl w:ilvl="0" w:tplc="855C7AD0">
      <w:start w:val="1"/>
      <w:numFmt w:val="decimalZero"/>
      <w:lvlText w:val="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022A"/>
    <w:multiLevelType w:val="hybridMultilevel"/>
    <w:tmpl w:val="685ACC5C"/>
    <w:lvl w:ilvl="0" w:tplc="855C7AD0">
      <w:start w:val="1"/>
      <w:numFmt w:val="decimalZero"/>
      <w:lvlText w:val="%1."/>
      <w:lvlJc w:val="left"/>
      <w:pPr>
        <w:ind w:left="1496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2182C01"/>
    <w:multiLevelType w:val="hybridMultilevel"/>
    <w:tmpl w:val="9C421540"/>
    <w:lvl w:ilvl="0" w:tplc="855C7AD0">
      <w:start w:val="1"/>
      <w:numFmt w:val="decimalZero"/>
      <w:lvlText w:val="%1."/>
      <w:lvlJc w:val="left"/>
      <w:pPr>
        <w:ind w:left="277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33C4351A"/>
    <w:multiLevelType w:val="hybridMultilevel"/>
    <w:tmpl w:val="D534C214"/>
    <w:lvl w:ilvl="0" w:tplc="855C7AD0">
      <w:start w:val="1"/>
      <w:numFmt w:val="decimalZero"/>
      <w:lvlText w:val="%1."/>
      <w:lvlJc w:val="left"/>
      <w:pPr>
        <w:ind w:left="1496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C3475B8"/>
    <w:multiLevelType w:val="hybridMultilevel"/>
    <w:tmpl w:val="329C132A"/>
    <w:lvl w:ilvl="0" w:tplc="970C3ABE">
      <w:start w:val="1"/>
      <w:numFmt w:val="decimalZero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1568"/>
    <w:multiLevelType w:val="hybridMultilevel"/>
    <w:tmpl w:val="E82EC06A"/>
    <w:lvl w:ilvl="0" w:tplc="37A298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84A61"/>
    <w:multiLevelType w:val="hybridMultilevel"/>
    <w:tmpl w:val="2EFAB8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594388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9322F7CE">
      <w:start w:val="8"/>
      <w:numFmt w:val="decimalZero"/>
      <w:lvlText w:val="%3.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D772D"/>
    <w:multiLevelType w:val="hybridMultilevel"/>
    <w:tmpl w:val="A29CE8EC"/>
    <w:lvl w:ilvl="0" w:tplc="FB3275DA">
      <w:start w:val="2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D23BE"/>
    <w:multiLevelType w:val="hybridMultilevel"/>
    <w:tmpl w:val="92FEA44C"/>
    <w:lvl w:ilvl="0" w:tplc="6C8824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 w:hint="default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1">
    <w:nsid w:val="6B3109F1"/>
    <w:multiLevelType w:val="hybridMultilevel"/>
    <w:tmpl w:val="48EE2906"/>
    <w:lvl w:ilvl="0" w:tplc="0419000F">
      <w:start w:val="1"/>
      <w:numFmt w:val="decimal"/>
      <w:lvlText w:val="%1."/>
      <w:lvlJc w:val="left"/>
      <w:pPr>
        <w:ind w:left="3165" w:hanging="360"/>
      </w:p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2">
    <w:nsid w:val="74D60577"/>
    <w:multiLevelType w:val="hybridMultilevel"/>
    <w:tmpl w:val="92FEA44C"/>
    <w:lvl w:ilvl="0" w:tplc="6C8824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 w:hint="default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3">
    <w:nsid w:val="77D505E2"/>
    <w:multiLevelType w:val="hybridMultilevel"/>
    <w:tmpl w:val="F86C09A2"/>
    <w:lvl w:ilvl="0" w:tplc="EBC6A70E">
      <w:start w:val="1"/>
      <w:numFmt w:val="decimalZero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22C01"/>
    <w:multiLevelType w:val="hybridMultilevel"/>
    <w:tmpl w:val="D2BAB082"/>
    <w:lvl w:ilvl="0" w:tplc="D8A009E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FE"/>
    <w:rsid w:val="00004492"/>
    <w:rsid w:val="00006610"/>
    <w:rsid w:val="00023B21"/>
    <w:rsid w:val="00024966"/>
    <w:rsid w:val="00034FC6"/>
    <w:rsid w:val="00053184"/>
    <w:rsid w:val="000B0037"/>
    <w:rsid w:val="000C5061"/>
    <w:rsid w:val="000E2499"/>
    <w:rsid w:val="00101A98"/>
    <w:rsid w:val="001647F8"/>
    <w:rsid w:val="00166533"/>
    <w:rsid w:val="001A68F3"/>
    <w:rsid w:val="001B3C8B"/>
    <w:rsid w:val="001D47E6"/>
    <w:rsid w:val="00241A8A"/>
    <w:rsid w:val="00243FEA"/>
    <w:rsid w:val="002455F1"/>
    <w:rsid w:val="0026527E"/>
    <w:rsid w:val="0027460C"/>
    <w:rsid w:val="00283ECC"/>
    <w:rsid w:val="002C777B"/>
    <w:rsid w:val="002D659B"/>
    <w:rsid w:val="002F2DD8"/>
    <w:rsid w:val="003053A2"/>
    <w:rsid w:val="00317A2A"/>
    <w:rsid w:val="0032374F"/>
    <w:rsid w:val="00323794"/>
    <w:rsid w:val="00365B6D"/>
    <w:rsid w:val="00377557"/>
    <w:rsid w:val="003B4FD5"/>
    <w:rsid w:val="004021B9"/>
    <w:rsid w:val="00406375"/>
    <w:rsid w:val="00454059"/>
    <w:rsid w:val="004619C6"/>
    <w:rsid w:val="004B1C81"/>
    <w:rsid w:val="004C6EB4"/>
    <w:rsid w:val="00503C71"/>
    <w:rsid w:val="00516AA7"/>
    <w:rsid w:val="00541483"/>
    <w:rsid w:val="00547BBD"/>
    <w:rsid w:val="005532C0"/>
    <w:rsid w:val="00555D21"/>
    <w:rsid w:val="005A0DB7"/>
    <w:rsid w:val="005C49C2"/>
    <w:rsid w:val="005E3B21"/>
    <w:rsid w:val="005F5C34"/>
    <w:rsid w:val="006065BA"/>
    <w:rsid w:val="006328AB"/>
    <w:rsid w:val="00664D19"/>
    <w:rsid w:val="006756FA"/>
    <w:rsid w:val="006B35AF"/>
    <w:rsid w:val="006F2D2B"/>
    <w:rsid w:val="00710341"/>
    <w:rsid w:val="0074392A"/>
    <w:rsid w:val="007720FA"/>
    <w:rsid w:val="0078265E"/>
    <w:rsid w:val="00784ABE"/>
    <w:rsid w:val="00787109"/>
    <w:rsid w:val="00792B5C"/>
    <w:rsid w:val="00793FD9"/>
    <w:rsid w:val="0079574A"/>
    <w:rsid w:val="00795B67"/>
    <w:rsid w:val="007C777B"/>
    <w:rsid w:val="007E27F0"/>
    <w:rsid w:val="007F01D2"/>
    <w:rsid w:val="00815A25"/>
    <w:rsid w:val="00821E1D"/>
    <w:rsid w:val="00831085"/>
    <w:rsid w:val="00841E1B"/>
    <w:rsid w:val="008471D1"/>
    <w:rsid w:val="008B2D66"/>
    <w:rsid w:val="008E79B5"/>
    <w:rsid w:val="008F294E"/>
    <w:rsid w:val="00905170"/>
    <w:rsid w:val="0093272F"/>
    <w:rsid w:val="00963F08"/>
    <w:rsid w:val="00981FBA"/>
    <w:rsid w:val="00991E6C"/>
    <w:rsid w:val="009F3DFE"/>
    <w:rsid w:val="00A026FE"/>
    <w:rsid w:val="00A3372E"/>
    <w:rsid w:val="00A508EA"/>
    <w:rsid w:val="00A72A78"/>
    <w:rsid w:val="00A81277"/>
    <w:rsid w:val="00A93BD1"/>
    <w:rsid w:val="00AA28E1"/>
    <w:rsid w:val="00AA524E"/>
    <w:rsid w:val="00AB3E98"/>
    <w:rsid w:val="00AE2D4F"/>
    <w:rsid w:val="00AE7F8D"/>
    <w:rsid w:val="00B07EEF"/>
    <w:rsid w:val="00B1174B"/>
    <w:rsid w:val="00B26E66"/>
    <w:rsid w:val="00B408B4"/>
    <w:rsid w:val="00B54312"/>
    <w:rsid w:val="00B801F9"/>
    <w:rsid w:val="00B8183B"/>
    <w:rsid w:val="00B84EE5"/>
    <w:rsid w:val="00B87507"/>
    <w:rsid w:val="00BA3C76"/>
    <w:rsid w:val="00BC2A7F"/>
    <w:rsid w:val="00BC44A3"/>
    <w:rsid w:val="00CA1E2B"/>
    <w:rsid w:val="00CC66EA"/>
    <w:rsid w:val="00CC7124"/>
    <w:rsid w:val="00D410CA"/>
    <w:rsid w:val="00D43F9D"/>
    <w:rsid w:val="00E115CC"/>
    <w:rsid w:val="00E42A9D"/>
    <w:rsid w:val="00E8601A"/>
    <w:rsid w:val="00EA5ADE"/>
    <w:rsid w:val="00EB61B4"/>
    <w:rsid w:val="00EC2752"/>
    <w:rsid w:val="00EC7AFA"/>
    <w:rsid w:val="00ED41D1"/>
    <w:rsid w:val="00EF3689"/>
    <w:rsid w:val="00F125FE"/>
    <w:rsid w:val="00F36685"/>
    <w:rsid w:val="00F55ADA"/>
    <w:rsid w:val="00F87DA7"/>
    <w:rsid w:val="00FA0366"/>
    <w:rsid w:val="00FA3286"/>
    <w:rsid w:val="00FA47C3"/>
    <w:rsid w:val="00FA613E"/>
    <w:rsid w:val="00FC3300"/>
    <w:rsid w:val="00FC7C35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5FE"/>
  </w:style>
  <w:style w:type="paragraph" w:styleId="1">
    <w:name w:val="heading 1"/>
    <w:basedOn w:val="a"/>
    <w:next w:val="a"/>
    <w:link w:val="10"/>
    <w:qFormat/>
    <w:rsid w:val="00F125F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FC3300"/>
    <w:pPr>
      <w:keepNext/>
      <w:spacing w:before="240" w:after="60" w:line="259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330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FC330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FC330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FC3300"/>
    <w:pPr>
      <w:spacing w:before="240" w:after="60"/>
      <w:outlineLvl w:val="5"/>
    </w:pPr>
    <w:rPr>
      <w:rFonts w:ascii="Calibri" w:eastAsia="Calibri" w:hAnsi="Calibri"/>
      <w:b/>
      <w:bCs/>
      <w:color w:val="C0C0C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25FE"/>
    <w:rPr>
      <w:b/>
      <w:bCs/>
      <w:sz w:val="36"/>
      <w:szCs w:val="24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FC3300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3300"/>
    <w:rPr>
      <w:rFonts w:ascii="Arial" w:eastAsia="Calibri" w:hAnsi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FC3300"/>
    <w:rPr>
      <w:rFonts w:ascii="Calibri" w:eastAsia="Calibri" w:hAnsi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FC3300"/>
    <w:rPr>
      <w:rFonts w:ascii="Calibri" w:eastAsia="Calibri" w:hAnsi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FC3300"/>
    <w:rPr>
      <w:rFonts w:ascii="Calibri" w:eastAsia="Calibri" w:hAnsi="Calibri"/>
      <w:b/>
      <w:bCs/>
      <w:color w:val="C0C0C0"/>
      <w:sz w:val="22"/>
      <w:szCs w:val="22"/>
      <w:lang w:val="ru-RU" w:eastAsia="ru-RU"/>
    </w:rPr>
  </w:style>
  <w:style w:type="paragraph" w:customStyle="1" w:styleId="11">
    <w:name w:val="Обычный (веб)1"/>
    <w:basedOn w:val="a"/>
    <w:uiPriority w:val="99"/>
    <w:rsid w:val="005A0DB7"/>
    <w:pPr>
      <w:spacing w:before="100" w:beforeAutospacing="1" w:after="100" w:afterAutospacing="1"/>
    </w:pPr>
  </w:style>
  <w:style w:type="character" w:styleId="a3">
    <w:name w:val="Strong"/>
    <w:qFormat/>
    <w:rsid w:val="005A0DB7"/>
    <w:rPr>
      <w:b/>
      <w:bCs/>
    </w:rPr>
  </w:style>
  <w:style w:type="character" w:customStyle="1" w:styleId="apple-converted-space">
    <w:name w:val="apple-converted-space"/>
    <w:rsid w:val="005A0DB7"/>
  </w:style>
  <w:style w:type="character" w:customStyle="1" w:styleId="menu-item-text">
    <w:name w:val="menu-item-text"/>
    <w:basedOn w:val="a0"/>
    <w:rsid w:val="00CC7124"/>
  </w:style>
  <w:style w:type="paragraph" w:styleId="a4">
    <w:name w:val="Balloon Text"/>
    <w:basedOn w:val="a"/>
    <w:link w:val="a5"/>
    <w:rsid w:val="000044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04492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821E1D"/>
    <w:pPr>
      <w:ind w:left="720"/>
      <w:contextualSpacing/>
    </w:pPr>
  </w:style>
  <w:style w:type="paragraph" w:styleId="a7">
    <w:name w:val="No Spacing"/>
    <w:uiPriority w:val="1"/>
    <w:qFormat/>
    <w:rsid w:val="00821E1D"/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а1"/>
    <w:basedOn w:val="a"/>
    <w:rsid w:val="00821E1D"/>
    <w:pPr>
      <w:ind w:left="720"/>
      <w:contextualSpacing/>
    </w:pPr>
    <w:rPr>
      <w:rFonts w:eastAsia="Calibri"/>
    </w:rPr>
  </w:style>
  <w:style w:type="character" w:customStyle="1" w:styleId="rvts0">
    <w:name w:val="rvts0"/>
    <w:rsid w:val="00821E1D"/>
  </w:style>
  <w:style w:type="paragraph" w:styleId="a8">
    <w:name w:val="Body Text"/>
    <w:basedOn w:val="a"/>
    <w:link w:val="a9"/>
    <w:rsid w:val="00787109"/>
  </w:style>
  <w:style w:type="character" w:customStyle="1" w:styleId="a9">
    <w:name w:val="Основной текст Знак"/>
    <w:basedOn w:val="a0"/>
    <w:link w:val="a8"/>
    <w:rsid w:val="00787109"/>
    <w:rPr>
      <w:sz w:val="24"/>
      <w:lang w:eastAsia="ru-RU"/>
    </w:rPr>
  </w:style>
  <w:style w:type="paragraph" w:styleId="21">
    <w:name w:val="Body Text 2"/>
    <w:basedOn w:val="a"/>
    <w:link w:val="22"/>
    <w:unhideWhenUsed/>
    <w:rsid w:val="007871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7109"/>
    <w:rPr>
      <w:sz w:val="24"/>
      <w:szCs w:val="24"/>
      <w:lang w:val="ru-RU" w:eastAsia="ru-RU"/>
    </w:rPr>
  </w:style>
  <w:style w:type="paragraph" w:styleId="aa">
    <w:name w:val="Normal (Web)"/>
    <w:basedOn w:val="a"/>
    <w:uiPriority w:val="99"/>
    <w:rsid w:val="00787109"/>
  </w:style>
  <w:style w:type="character" w:customStyle="1" w:styleId="A00">
    <w:name w:val="A0"/>
    <w:uiPriority w:val="99"/>
    <w:rsid w:val="00787109"/>
    <w:rPr>
      <w:rFonts w:cs="SF UI Text"/>
      <w:color w:val="000000"/>
      <w:sz w:val="20"/>
      <w:szCs w:val="20"/>
    </w:rPr>
  </w:style>
  <w:style w:type="paragraph" w:customStyle="1" w:styleId="Default">
    <w:name w:val="Default"/>
    <w:rsid w:val="007871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787109"/>
    <w:pPr>
      <w:spacing w:before="100" w:beforeAutospacing="1" w:after="100" w:afterAutospacing="1"/>
    </w:pPr>
  </w:style>
  <w:style w:type="table" w:styleId="ab">
    <w:name w:val="Table Grid"/>
    <w:basedOn w:val="a1"/>
    <w:rsid w:val="0054148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79574A"/>
  </w:style>
  <w:style w:type="character" w:customStyle="1" w:styleId="ad">
    <w:name w:val="Текст сноски Знак"/>
    <w:basedOn w:val="a0"/>
    <w:link w:val="ac"/>
    <w:uiPriority w:val="99"/>
    <w:rsid w:val="0079574A"/>
    <w:rPr>
      <w:lang w:val="ru-RU" w:eastAsia="ru-RU"/>
    </w:rPr>
  </w:style>
  <w:style w:type="character" w:customStyle="1" w:styleId="ae">
    <w:name w:val="Подпись к таблице_"/>
    <w:basedOn w:val="a0"/>
    <w:link w:val="af"/>
    <w:rsid w:val="0079574A"/>
    <w:rPr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79574A"/>
    <w:pPr>
      <w:widowControl w:val="0"/>
      <w:shd w:val="clear" w:color="auto" w:fill="FFFFFF"/>
      <w:spacing w:line="264" w:lineRule="auto"/>
      <w:jc w:val="center"/>
    </w:pPr>
    <w:rPr>
      <w:b/>
      <w:bCs/>
    </w:rPr>
  </w:style>
  <w:style w:type="character" w:customStyle="1" w:styleId="af0">
    <w:name w:val="Другое_"/>
    <w:basedOn w:val="a0"/>
    <w:link w:val="af1"/>
    <w:rsid w:val="0079574A"/>
    <w:rPr>
      <w:color w:val="393337"/>
      <w:sz w:val="22"/>
      <w:szCs w:val="22"/>
      <w:shd w:val="clear" w:color="auto" w:fill="FFFFFF"/>
    </w:rPr>
  </w:style>
  <w:style w:type="paragraph" w:customStyle="1" w:styleId="af1">
    <w:name w:val="Другое"/>
    <w:basedOn w:val="a"/>
    <w:link w:val="af0"/>
    <w:rsid w:val="0079574A"/>
    <w:pPr>
      <w:widowControl w:val="0"/>
      <w:shd w:val="clear" w:color="auto" w:fill="FFFFFF"/>
    </w:pPr>
    <w:rPr>
      <w:color w:val="393337"/>
      <w:sz w:val="22"/>
      <w:szCs w:val="22"/>
    </w:rPr>
  </w:style>
  <w:style w:type="character" w:styleId="af2">
    <w:name w:val="footnote reference"/>
    <w:basedOn w:val="a0"/>
    <w:uiPriority w:val="99"/>
    <w:rsid w:val="006B35AF"/>
    <w:rPr>
      <w:rFonts w:cs="Times New Roman"/>
      <w:vertAlign w:val="superscript"/>
    </w:rPr>
  </w:style>
  <w:style w:type="character" w:customStyle="1" w:styleId="af3">
    <w:name w:val="Основний текст_"/>
    <w:basedOn w:val="a0"/>
    <w:link w:val="13"/>
    <w:rsid w:val="00023B21"/>
    <w:rPr>
      <w:color w:val="333333"/>
      <w:sz w:val="28"/>
      <w:szCs w:val="28"/>
      <w:shd w:val="clear" w:color="auto" w:fill="FFFFFF"/>
    </w:rPr>
  </w:style>
  <w:style w:type="paragraph" w:customStyle="1" w:styleId="13">
    <w:name w:val="Основний текст1"/>
    <w:basedOn w:val="a"/>
    <w:link w:val="af3"/>
    <w:rsid w:val="00023B21"/>
    <w:pPr>
      <w:widowControl w:val="0"/>
      <w:shd w:val="clear" w:color="auto" w:fill="FFFFFF"/>
    </w:pPr>
    <w:rPr>
      <w:color w:val="333333"/>
      <w:sz w:val="28"/>
      <w:szCs w:val="28"/>
    </w:rPr>
  </w:style>
  <w:style w:type="paragraph" w:customStyle="1" w:styleId="rvps7">
    <w:name w:val="rvps7"/>
    <w:basedOn w:val="a"/>
    <w:rsid w:val="00664D19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664D19"/>
  </w:style>
  <w:style w:type="character" w:customStyle="1" w:styleId="Heading1Char">
    <w:name w:val="Heading 1 Char"/>
    <w:locked/>
    <w:rsid w:val="00FC3300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semiHidden/>
    <w:locked/>
    <w:rsid w:val="00FC3300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semiHidden/>
    <w:locked/>
    <w:rsid w:val="00FC3300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semiHidden/>
    <w:locked/>
    <w:rsid w:val="00FC3300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semiHidden/>
    <w:locked/>
    <w:rsid w:val="00FC3300"/>
    <w:rPr>
      <w:rFonts w:ascii="Calibri" w:hAnsi="Calibri" w:cs="Times New Roman"/>
      <w:b/>
      <w:bCs/>
      <w:lang w:val="x-none" w:eastAsia="en-US"/>
    </w:rPr>
  </w:style>
  <w:style w:type="character" w:styleId="af4">
    <w:name w:val="Hyperlink"/>
    <w:uiPriority w:val="99"/>
    <w:rsid w:val="00FC3300"/>
    <w:rPr>
      <w:rFonts w:cs="Times New Roman"/>
      <w:color w:val="0000FF"/>
      <w:u w:val="single"/>
    </w:rPr>
  </w:style>
  <w:style w:type="paragraph" w:customStyle="1" w:styleId="Standard">
    <w:name w:val="Standard"/>
    <w:rsid w:val="00FC3300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14">
    <w:name w:val="Без интервала1"/>
    <w:link w:val="NoSpacingChar1"/>
    <w:rsid w:val="00FC3300"/>
    <w:rPr>
      <w:rFonts w:ascii="Calibri" w:hAnsi="Calibri"/>
      <w:sz w:val="22"/>
      <w:lang w:val="ru-RU" w:eastAsia="en-US"/>
    </w:rPr>
  </w:style>
  <w:style w:type="character" w:customStyle="1" w:styleId="NoSpacingChar1">
    <w:name w:val="No Spacing Char1"/>
    <w:link w:val="14"/>
    <w:locked/>
    <w:rsid w:val="00FC3300"/>
    <w:rPr>
      <w:rFonts w:ascii="Calibri" w:hAnsi="Calibri"/>
      <w:sz w:val="22"/>
      <w:lang w:val="ru-RU" w:eastAsia="en-US"/>
    </w:rPr>
  </w:style>
  <w:style w:type="character" w:customStyle="1" w:styleId="NoSpacingChar">
    <w:name w:val="No Spacing Char"/>
    <w:locked/>
    <w:rsid w:val="00FC3300"/>
    <w:rPr>
      <w:rFonts w:eastAsia="Times New Roman" w:cs="Calibri"/>
      <w:sz w:val="22"/>
      <w:szCs w:val="22"/>
      <w:lang w:val="uk-UA" w:eastAsia="en-US" w:bidi="ar-SA"/>
    </w:rPr>
  </w:style>
  <w:style w:type="character" w:customStyle="1" w:styleId="fontstyle12">
    <w:name w:val="fontstyle12"/>
    <w:rsid w:val="00FC3300"/>
    <w:rPr>
      <w:rFonts w:ascii="Times New Roman" w:hAnsi="Times New Roman"/>
    </w:rPr>
  </w:style>
  <w:style w:type="paragraph" w:styleId="af5">
    <w:name w:val="Body Text Indent"/>
    <w:basedOn w:val="a"/>
    <w:link w:val="af6"/>
    <w:rsid w:val="00FC3300"/>
    <w:pPr>
      <w:spacing w:after="120" w:line="259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FC3300"/>
    <w:rPr>
      <w:rFonts w:ascii="Calibri" w:eastAsia="Calibri" w:hAnsi="Calibri"/>
      <w:lang w:val="x-none" w:eastAsia="x-none"/>
    </w:rPr>
  </w:style>
  <w:style w:type="character" w:customStyle="1" w:styleId="23">
    <w:name w:val="Основной текст (2)_"/>
    <w:link w:val="24"/>
    <w:locked/>
    <w:rsid w:val="00FC3300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3300"/>
    <w:pPr>
      <w:widowControl w:val="0"/>
      <w:shd w:val="clear" w:color="auto" w:fill="FFFFFF"/>
      <w:spacing w:before="180" w:line="177" w:lineRule="exact"/>
      <w:ind w:hanging="400"/>
      <w:jc w:val="both"/>
    </w:pPr>
    <w:rPr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locked/>
    <w:rsid w:val="00FC3300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300"/>
    <w:pPr>
      <w:widowControl w:val="0"/>
      <w:shd w:val="clear" w:color="auto" w:fill="FFFFFF"/>
      <w:spacing w:line="177" w:lineRule="exact"/>
      <w:jc w:val="both"/>
    </w:pPr>
    <w:rPr>
      <w:sz w:val="19"/>
      <w:szCs w:val="19"/>
      <w:shd w:val="clear" w:color="auto" w:fill="FFFFFF"/>
    </w:rPr>
  </w:style>
  <w:style w:type="character" w:customStyle="1" w:styleId="2Tahoma">
    <w:name w:val="Основной текст (2) + Tahoma"/>
    <w:aliases w:val="5,5 pt,Body text (2) + 8,Bold"/>
    <w:rsid w:val="00FC3300"/>
    <w:rPr>
      <w:rFonts w:ascii="Tahoma" w:hAnsi="Tahoma" w:cs="Tahoma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 w:eastAsia="uk-UA" w:bidi="ar-SA"/>
    </w:rPr>
  </w:style>
  <w:style w:type="paragraph" w:customStyle="1" w:styleId="NoSpacing1">
    <w:name w:val="No Spacing1"/>
    <w:rsid w:val="00FC3300"/>
    <w:rPr>
      <w:rFonts w:ascii="Calibri" w:eastAsia="Calibri" w:hAnsi="Calibri"/>
      <w:sz w:val="22"/>
      <w:lang w:val="ru-RU" w:eastAsia="en-US"/>
    </w:rPr>
  </w:style>
  <w:style w:type="paragraph" w:customStyle="1" w:styleId="ListParagraph1">
    <w:name w:val="List Paragraph1"/>
    <w:basedOn w:val="a"/>
    <w:rsid w:val="00FC330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FC3300"/>
    <w:pPr>
      <w:shd w:val="clear" w:color="auto" w:fill="000080"/>
      <w:spacing w:after="160" w:line="259" w:lineRule="auto"/>
    </w:pPr>
    <w:rPr>
      <w:rFonts w:ascii="Tahoma" w:hAnsi="Tahoma" w:cs="Tahoma"/>
      <w:lang w:eastAsia="en-US"/>
    </w:rPr>
  </w:style>
  <w:style w:type="character" w:customStyle="1" w:styleId="af8">
    <w:name w:val="Схема документа Знак"/>
    <w:basedOn w:val="a0"/>
    <w:link w:val="af7"/>
    <w:rsid w:val="00FC3300"/>
    <w:rPr>
      <w:rFonts w:ascii="Tahoma" w:hAnsi="Tahoma" w:cs="Tahoma"/>
      <w:shd w:val="clear" w:color="auto" w:fill="000080"/>
      <w:lang w:eastAsia="en-US"/>
    </w:rPr>
  </w:style>
  <w:style w:type="paragraph" w:customStyle="1" w:styleId="rvps14">
    <w:name w:val="rvps14"/>
    <w:basedOn w:val="a"/>
    <w:rsid w:val="00FC330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FC330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9">
    <w:name w:val="annotation reference"/>
    <w:rsid w:val="00FC3300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FC3300"/>
    <w:pPr>
      <w:spacing w:after="160" w:line="259" w:lineRule="auto"/>
    </w:pPr>
    <w:rPr>
      <w:rFonts w:ascii="Calibri" w:hAnsi="Calibri" w:cs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FC3300"/>
    <w:rPr>
      <w:rFonts w:ascii="Calibri" w:hAnsi="Calibri" w:cs="Calibri"/>
      <w:lang w:eastAsia="en-US"/>
    </w:rPr>
  </w:style>
  <w:style w:type="paragraph" w:styleId="afc">
    <w:name w:val="annotation subject"/>
    <w:basedOn w:val="afa"/>
    <w:next w:val="afa"/>
    <w:link w:val="afd"/>
    <w:rsid w:val="00FC3300"/>
    <w:rPr>
      <w:b/>
      <w:bCs/>
    </w:rPr>
  </w:style>
  <w:style w:type="character" w:customStyle="1" w:styleId="afd">
    <w:name w:val="Тема примечания Знак"/>
    <w:basedOn w:val="afb"/>
    <w:link w:val="afc"/>
    <w:rsid w:val="00FC3300"/>
    <w:rPr>
      <w:rFonts w:ascii="Calibri" w:hAnsi="Calibri" w:cs="Calibri"/>
      <w:b/>
      <w:bCs/>
      <w:lang w:eastAsia="en-US"/>
    </w:rPr>
  </w:style>
  <w:style w:type="character" w:customStyle="1" w:styleId="description">
    <w:name w:val="description"/>
    <w:rsid w:val="00FC3300"/>
  </w:style>
  <w:style w:type="paragraph" w:customStyle="1" w:styleId="afe">
    <w:basedOn w:val="a"/>
    <w:next w:val="aa"/>
    <w:uiPriority w:val="99"/>
    <w:unhideWhenUsed/>
    <w:rsid w:val="00FC330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f">
    <w:name w:val="header"/>
    <w:basedOn w:val="a"/>
    <w:link w:val="aff0"/>
    <w:rsid w:val="00FC3300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rsid w:val="00FC3300"/>
    <w:rPr>
      <w:rFonts w:ascii="Calibri" w:hAnsi="Calibri" w:cs="Calibri"/>
      <w:sz w:val="22"/>
      <w:szCs w:val="22"/>
      <w:lang w:eastAsia="en-US"/>
    </w:rPr>
  </w:style>
  <w:style w:type="paragraph" w:styleId="aff1">
    <w:name w:val="footer"/>
    <w:basedOn w:val="a"/>
    <w:link w:val="aff2"/>
    <w:rsid w:val="00FC3300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rsid w:val="00FC3300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FC330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rsid w:val="00FC3300"/>
  </w:style>
  <w:style w:type="paragraph" w:customStyle="1" w:styleId="m8424884507158632779freeform">
    <w:name w:val="m_8424884507158632779freeform"/>
    <w:basedOn w:val="a"/>
    <w:rsid w:val="001D47E6"/>
    <w:pPr>
      <w:spacing w:before="100" w:beforeAutospacing="1" w:after="100" w:afterAutospacing="1"/>
    </w:pPr>
    <w:rPr>
      <w:sz w:val="24"/>
      <w:szCs w:val="24"/>
    </w:rPr>
  </w:style>
  <w:style w:type="character" w:styleId="aff3">
    <w:name w:val="page number"/>
    <w:basedOn w:val="a0"/>
    <w:rsid w:val="001D47E6"/>
    <w:rPr>
      <w:rFonts w:cs="Times New Roman"/>
    </w:rPr>
  </w:style>
  <w:style w:type="paragraph" w:styleId="15">
    <w:name w:val="toc 1"/>
    <w:basedOn w:val="a"/>
    <w:next w:val="a"/>
    <w:autoRedefine/>
    <w:uiPriority w:val="39"/>
    <w:rsid w:val="001D47E6"/>
    <w:pPr>
      <w:tabs>
        <w:tab w:val="right" w:leader="dot" w:pos="9360"/>
      </w:tabs>
    </w:pPr>
    <w:rPr>
      <w:b/>
      <w:noProof/>
      <w:sz w:val="24"/>
      <w:szCs w:val="24"/>
    </w:rPr>
  </w:style>
  <w:style w:type="paragraph" w:styleId="25">
    <w:name w:val="toc 2"/>
    <w:basedOn w:val="a"/>
    <w:next w:val="a"/>
    <w:autoRedefine/>
    <w:uiPriority w:val="39"/>
    <w:rsid w:val="001D47E6"/>
    <w:pPr>
      <w:tabs>
        <w:tab w:val="right" w:leader="dot" w:pos="9540"/>
        <w:tab w:val="right" w:leader="dot" w:pos="9628"/>
      </w:tabs>
      <w:spacing w:line="360" w:lineRule="auto"/>
      <w:ind w:left="360"/>
    </w:pPr>
    <w:rPr>
      <w:sz w:val="24"/>
      <w:szCs w:val="24"/>
    </w:rPr>
  </w:style>
  <w:style w:type="paragraph" w:customStyle="1" w:styleId="aff4">
    <w:name w:val="Нормальний текст"/>
    <w:basedOn w:val="a"/>
    <w:rsid w:val="001D47E6"/>
    <w:pPr>
      <w:spacing w:before="120"/>
      <w:ind w:firstLine="567"/>
    </w:pPr>
    <w:rPr>
      <w:rFonts w:ascii="Antiqua" w:hAnsi="Antiqua"/>
      <w:sz w:val="26"/>
      <w:lang w:eastAsia="ru-RU"/>
    </w:rPr>
  </w:style>
  <w:style w:type="character" w:customStyle="1" w:styleId="8">
    <w:name w:val="Основной текст (8)_"/>
    <w:link w:val="80"/>
    <w:locked/>
    <w:rsid w:val="001D47E6"/>
    <w:rPr>
      <w:noProof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D47E6"/>
    <w:pPr>
      <w:shd w:val="clear" w:color="auto" w:fill="FFFFFF"/>
      <w:spacing w:line="240" w:lineRule="atLeast"/>
      <w:jc w:val="right"/>
    </w:pPr>
    <w:rPr>
      <w:noProof/>
    </w:rPr>
  </w:style>
  <w:style w:type="character" w:customStyle="1" w:styleId="130">
    <w:name w:val="Основной текст (13)_"/>
    <w:link w:val="131"/>
    <w:locked/>
    <w:rsid w:val="001D47E6"/>
    <w:rPr>
      <w:noProof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D47E6"/>
    <w:pPr>
      <w:shd w:val="clear" w:color="auto" w:fill="FFFFFF"/>
      <w:spacing w:line="240" w:lineRule="atLeast"/>
      <w:jc w:val="center"/>
    </w:pPr>
    <w:rPr>
      <w:noProof/>
    </w:rPr>
  </w:style>
  <w:style w:type="character" w:customStyle="1" w:styleId="150">
    <w:name w:val="Основной текст (15)_"/>
    <w:link w:val="151"/>
    <w:locked/>
    <w:rsid w:val="001D47E6"/>
    <w:rPr>
      <w:noProof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9">
    <w:name w:val="Основной текст (9)_"/>
    <w:link w:val="90"/>
    <w:locked/>
    <w:rsid w:val="001D47E6"/>
    <w:rPr>
      <w:noProof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D47E6"/>
    <w:pPr>
      <w:shd w:val="clear" w:color="auto" w:fill="FFFFFF"/>
      <w:spacing w:line="240" w:lineRule="atLeast"/>
      <w:jc w:val="right"/>
    </w:pPr>
    <w:rPr>
      <w:noProof/>
    </w:rPr>
  </w:style>
  <w:style w:type="character" w:customStyle="1" w:styleId="110">
    <w:name w:val="Основной текст (11)_"/>
    <w:link w:val="111"/>
    <w:locked/>
    <w:rsid w:val="001D47E6"/>
    <w:rPr>
      <w:noProof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D47E6"/>
    <w:pPr>
      <w:shd w:val="clear" w:color="auto" w:fill="FFFFFF"/>
      <w:spacing w:line="240" w:lineRule="atLeast"/>
      <w:jc w:val="center"/>
    </w:pPr>
    <w:rPr>
      <w:noProof/>
    </w:rPr>
  </w:style>
  <w:style w:type="character" w:customStyle="1" w:styleId="100">
    <w:name w:val="Основной текст (10)_"/>
    <w:link w:val="101"/>
    <w:locked/>
    <w:rsid w:val="001D47E6"/>
    <w:rPr>
      <w:noProof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D47E6"/>
    <w:pPr>
      <w:shd w:val="clear" w:color="auto" w:fill="FFFFFF"/>
      <w:spacing w:line="240" w:lineRule="atLeast"/>
      <w:jc w:val="right"/>
    </w:pPr>
    <w:rPr>
      <w:noProof/>
    </w:rPr>
  </w:style>
  <w:style w:type="character" w:customStyle="1" w:styleId="120">
    <w:name w:val="Основной текст (12)_"/>
    <w:link w:val="121"/>
    <w:locked/>
    <w:rsid w:val="001D47E6"/>
    <w:rPr>
      <w:noProof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D47E6"/>
    <w:pPr>
      <w:shd w:val="clear" w:color="auto" w:fill="FFFFFF"/>
      <w:spacing w:line="240" w:lineRule="atLeast"/>
      <w:jc w:val="center"/>
    </w:pPr>
    <w:rPr>
      <w:noProof/>
    </w:rPr>
  </w:style>
  <w:style w:type="character" w:customStyle="1" w:styleId="140">
    <w:name w:val="Основной текст (14)_"/>
    <w:link w:val="141"/>
    <w:locked/>
    <w:rsid w:val="001D47E6"/>
    <w:rPr>
      <w:noProof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17">
    <w:name w:val="Основной текст (17)_"/>
    <w:link w:val="170"/>
    <w:locked/>
    <w:rsid w:val="001D47E6"/>
    <w:rPr>
      <w:noProof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18">
    <w:name w:val="Основной текст (18)_"/>
    <w:link w:val="180"/>
    <w:locked/>
    <w:rsid w:val="001D47E6"/>
    <w:rPr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210">
    <w:name w:val="Основной текст (21)_"/>
    <w:link w:val="211"/>
    <w:locked/>
    <w:rsid w:val="001D47E6"/>
    <w:rPr>
      <w:noProof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19">
    <w:name w:val="Основной текст (19)_"/>
    <w:link w:val="190"/>
    <w:locked/>
    <w:rsid w:val="001D47E6"/>
    <w:rPr>
      <w:noProof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16">
    <w:name w:val="Основной текст (16)_"/>
    <w:link w:val="161"/>
    <w:locked/>
    <w:rsid w:val="001D47E6"/>
    <w:rPr>
      <w:noProof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160">
    <w:name w:val="Основной текст (16)"/>
    <w:basedOn w:val="16"/>
    <w:rsid w:val="001D47E6"/>
    <w:rPr>
      <w:rFonts w:cs="Times New Roman"/>
      <w:noProof/>
      <w:shd w:val="clear" w:color="auto" w:fill="FFFFFF"/>
      <w:lang w:bidi="ar-SA"/>
    </w:rPr>
  </w:style>
  <w:style w:type="character" w:customStyle="1" w:styleId="200">
    <w:name w:val="Основной текст (20)_"/>
    <w:link w:val="201"/>
    <w:locked/>
    <w:rsid w:val="001D47E6"/>
    <w:rPr>
      <w:noProof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220">
    <w:name w:val="Основной текст (22)_"/>
    <w:link w:val="221"/>
    <w:locked/>
    <w:rsid w:val="001D47E6"/>
    <w:rPr>
      <w:noProof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230">
    <w:name w:val="Основной текст (23)_"/>
    <w:link w:val="231"/>
    <w:locked/>
    <w:rsid w:val="001D47E6"/>
    <w:rPr>
      <w:noProof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240">
    <w:name w:val="Основной текст (24)_"/>
    <w:link w:val="241"/>
    <w:locked/>
    <w:rsid w:val="001D47E6"/>
    <w:rPr>
      <w:noProof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D47E6"/>
    <w:pPr>
      <w:shd w:val="clear" w:color="auto" w:fill="FFFFFF"/>
      <w:spacing w:line="240" w:lineRule="atLeast"/>
    </w:pPr>
    <w:rPr>
      <w:noProof/>
    </w:rPr>
  </w:style>
  <w:style w:type="paragraph" w:customStyle="1" w:styleId="aff5">
    <w:name w:val="Глава документу"/>
    <w:basedOn w:val="a"/>
    <w:next w:val="a"/>
    <w:rsid w:val="001D47E6"/>
    <w:pPr>
      <w:keepNext/>
      <w:keepLines/>
      <w:spacing w:before="120" w:after="120"/>
      <w:jc w:val="center"/>
    </w:pPr>
    <w:rPr>
      <w:rFonts w:ascii="Antiqua" w:hAnsi="Antiqua"/>
      <w:sz w:val="26"/>
      <w:lang w:eastAsia="ru-RU"/>
    </w:rPr>
  </w:style>
  <w:style w:type="character" w:customStyle="1" w:styleId="aff6">
    <w:name w:val="Знак Знак"/>
    <w:rsid w:val="001D47E6"/>
    <w:rPr>
      <w:rFonts w:ascii="Calibri" w:hAnsi="Calibri"/>
      <w:sz w:val="22"/>
      <w:lang w:eastAsia="en-US"/>
    </w:rPr>
  </w:style>
  <w:style w:type="character" w:customStyle="1" w:styleId="WW8Num1z0">
    <w:name w:val="WW8Num1z0"/>
    <w:rsid w:val="001D47E6"/>
  </w:style>
  <w:style w:type="character" w:customStyle="1" w:styleId="WW8Num2z5">
    <w:name w:val="WW8Num2z5"/>
    <w:rsid w:val="001D47E6"/>
  </w:style>
  <w:style w:type="character" w:customStyle="1" w:styleId="26">
    <w:name w:val="Знак Знак2"/>
    <w:rsid w:val="001D47E6"/>
    <w:rPr>
      <w:sz w:val="21"/>
    </w:rPr>
  </w:style>
  <w:style w:type="paragraph" w:customStyle="1" w:styleId="ListParagraph2">
    <w:name w:val="List Paragraph2"/>
    <w:basedOn w:val="a"/>
    <w:rsid w:val="001D4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7">
    <w:name w:val="Title"/>
    <w:basedOn w:val="a"/>
    <w:link w:val="aff8"/>
    <w:qFormat/>
    <w:rsid w:val="001D47E6"/>
    <w:pPr>
      <w:jc w:val="center"/>
    </w:pPr>
    <w:rPr>
      <w:sz w:val="32"/>
      <w:lang w:eastAsia="ru-RU"/>
    </w:rPr>
  </w:style>
  <w:style w:type="character" w:customStyle="1" w:styleId="aff8">
    <w:name w:val="Название Знак"/>
    <w:basedOn w:val="a0"/>
    <w:link w:val="aff7"/>
    <w:rsid w:val="001D47E6"/>
    <w:rPr>
      <w:sz w:val="32"/>
      <w:lang w:eastAsia="ru-RU"/>
    </w:rPr>
  </w:style>
  <w:style w:type="character" w:customStyle="1" w:styleId="aff9">
    <w:name w:val="Заголовок Знак"/>
    <w:basedOn w:val="a0"/>
    <w:link w:val="1a"/>
    <w:rsid w:val="001D47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a">
    <w:name w:val="Заголовок1"/>
    <w:basedOn w:val="a"/>
    <w:link w:val="aff9"/>
    <w:locked/>
    <w:rsid w:val="001D47E6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TMLPreformattedChar">
    <w:name w:val="HTML Preformatted Char"/>
    <w:locked/>
    <w:rsid w:val="001D47E6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1D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D47E6"/>
    <w:rPr>
      <w:rFonts w:ascii="Courier New" w:hAnsi="Courier New"/>
      <w:lang w:val="ru-RU" w:eastAsia="ru-RU"/>
    </w:rPr>
  </w:style>
  <w:style w:type="character" w:styleId="affa">
    <w:name w:val="FollowedHyperlink"/>
    <w:basedOn w:val="a0"/>
    <w:rsid w:val="001D47E6"/>
    <w:rPr>
      <w:rFonts w:cs="Times New Roman"/>
      <w:color w:val="800080"/>
      <w:u w:val="single"/>
    </w:rPr>
  </w:style>
  <w:style w:type="paragraph" w:customStyle="1" w:styleId="affb">
    <w:name w:val="a"/>
    <w:basedOn w:val="a"/>
    <w:rsid w:val="001D47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fc">
    <w:name w:val="caption"/>
    <w:basedOn w:val="a"/>
    <w:qFormat/>
    <w:rsid w:val="001D47E6"/>
    <w:pPr>
      <w:widowControl w:val="0"/>
      <w:jc w:val="center"/>
    </w:pPr>
    <w:rPr>
      <w:rFonts w:ascii="Arial" w:hAnsi="Arial"/>
      <w:sz w:val="24"/>
      <w:lang w:eastAsia="ru-RU"/>
    </w:rPr>
  </w:style>
  <w:style w:type="character" w:customStyle="1" w:styleId="rvts9">
    <w:name w:val="rvts9"/>
    <w:rsid w:val="001D47E6"/>
  </w:style>
  <w:style w:type="character" w:customStyle="1" w:styleId="xfm43397735">
    <w:name w:val="xfm_43397735"/>
    <w:uiPriority w:val="99"/>
    <w:rsid w:val="001D47E6"/>
  </w:style>
  <w:style w:type="paragraph" w:customStyle="1" w:styleId="1b">
    <w:name w:val="Абзац списку1"/>
    <w:basedOn w:val="a"/>
    <w:uiPriority w:val="99"/>
    <w:rsid w:val="001D47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d">
    <w:name w:val="Plain Text"/>
    <w:basedOn w:val="a"/>
    <w:link w:val="affe"/>
    <w:rsid w:val="001D47E6"/>
    <w:rPr>
      <w:rFonts w:ascii="Courier New" w:hAnsi="Courier New"/>
      <w:lang w:eastAsia="ru-RU"/>
    </w:rPr>
  </w:style>
  <w:style w:type="character" w:customStyle="1" w:styleId="affe">
    <w:name w:val="Текст Знак"/>
    <w:basedOn w:val="a0"/>
    <w:link w:val="affd"/>
    <w:rsid w:val="001D47E6"/>
    <w:rPr>
      <w:rFonts w:ascii="Courier New" w:hAnsi="Courier New"/>
      <w:lang w:eastAsia="ru-RU"/>
    </w:rPr>
  </w:style>
  <w:style w:type="character" w:customStyle="1" w:styleId="rvts44">
    <w:name w:val="rvts44"/>
    <w:rsid w:val="001D47E6"/>
  </w:style>
  <w:style w:type="paragraph" w:customStyle="1" w:styleId="27">
    <w:name w:val="Абзац списку2"/>
    <w:basedOn w:val="a"/>
    <w:rsid w:val="001D47E6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1c">
    <w:name w:val="Знак Знак1"/>
    <w:locked/>
    <w:rsid w:val="001D47E6"/>
    <w:rPr>
      <w:lang w:val="ru-RU" w:eastAsia="ru-RU"/>
    </w:rPr>
  </w:style>
  <w:style w:type="paragraph" w:customStyle="1" w:styleId="ListParagraph3">
    <w:name w:val="List Paragraph3"/>
    <w:basedOn w:val="a"/>
    <w:rsid w:val="001D4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">
    <w:name w:val="Вміст таблиці"/>
    <w:basedOn w:val="a"/>
    <w:rsid w:val="001D47E6"/>
    <w:pPr>
      <w:widowControl w:val="0"/>
      <w:suppressLineNumbers/>
      <w:suppressAutoHyphens/>
    </w:pPr>
    <w:rPr>
      <w:rFonts w:cs="FreeSans"/>
      <w:kern w:val="1"/>
      <w:sz w:val="28"/>
      <w:szCs w:val="24"/>
      <w:lang w:eastAsia="zh-CN" w:bidi="hi-IN"/>
    </w:rPr>
  </w:style>
  <w:style w:type="character" w:customStyle="1" w:styleId="st">
    <w:name w:val="st"/>
    <w:rsid w:val="001D47E6"/>
  </w:style>
  <w:style w:type="paragraph" w:customStyle="1" w:styleId="28">
    <w:name w:val="Абзац списка2"/>
    <w:basedOn w:val="a"/>
    <w:rsid w:val="001D47E6"/>
    <w:pPr>
      <w:ind w:left="720"/>
      <w:contextualSpacing/>
    </w:pPr>
    <w:rPr>
      <w:sz w:val="24"/>
      <w:szCs w:val="24"/>
    </w:rPr>
  </w:style>
  <w:style w:type="character" w:customStyle="1" w:styleId="1d">
    <w:name w:val="Слабое выделение1"/>
    <w:rsid w:val="001D47E6"/>
    <w:rPr>
      <w:i/>
      <w:color w:val="808080"/>
    </w:rPr>
  </w:style>
  <w:style w:type="paragraph" w:customStyle="1" w:styleId="afff0">
    <w:name w:val="???????"/>
    <w:rsid w:val="001D47E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hAnsi="Tahoma" w:cs="Tahoma"/>
      <w:color w:val="FFFFFF"/>
      <w:sz w:val="36"/>
      <w:szCs w:val="36"/>
      <w:lang w:val="ru-RU" w:eastAsia="ru-RU"/>
    </w:rPr>
  </w:style>
  <w:style w:type="character" w:customStyle="1" w:styleId="rvts46">
    <w:name w:val="rvts46"/>
    <w:rsid w:val="001D47E6"/>
  </w:style>
  <w:style w:type="paragraph" w:customStyle="1" w:styleId="afff1">
    <w:name w:val="Содержимое таблицы"/>
    <w:basedOn w:val="a"/>
    <w:rsid w:val="001D47E6"/>
    <w:pPr>
      <w:suppressLineNumbers/>
      <w:suppressAutoHyphens/>
    </w:pPr>
    <w:rPr>
      <w:sz w:val="24"/>
      <w:szCs w:val="24"/>
      <w:lang w:val="ru-RU" w:eastAsia="ar-SA"/>
    </w:rPr>
  </w:style>
  <w:style w:type="paragraph" w:customStyle="1" w:styleId="05TextMain">
    <w:name w:val="05. Text Main"/>
    <w:basedOn w:val="a"/>
    <w:rsid w:val="001D47E6"/>
    <w:pPr>
      <w:widowControl w:val="0"/>
      <w:tabs>
        <w:tab w:val="left" w:pos="95"/>
      </w:tabs>
      <w:autoSpaceDE w:val="0"/>
      <w:autoSpaceDN w:val="0"/>
      <w:adjustRightInd w:val="0"/>
      <w:spacing w:line="284" w:lineRule="atLeast"/>
      <w:ind w:firstLine="397"/>
      <w:jc w:val="both"/>
    </w:pPr>
    <w:rPr>
      <w:rFonts w:ascii="JournalC" w:hAnsi="JournalC" w:cs="JournalC"/>
      <w:color w:val="000000"/>
      <w:sz w:val="23"/>
      <w:szCs w:val="23"/>
      <w:lang w:eastAsia="ru-RU"/>
    </w:rPr>
  </w:style>
  <w:style w:type="paragraph" w:customStyle="1" w:styleId="afff2">
    <w:name w:val="Знак Знак Знак Знак"/>
    <w:basedOn w:val="a"/>
    <w:rsid w:val="001D47E6"/>
    <w:rPr>
      <w:rFonts w:ascii="Verdana" w:hAnsi="Verdana" w:cs="Verdana"/>
      <w:lang w:val="en-US" w:eastAsia="en-US"/>
    </w:rPr>
  </w:style>
  <w:style w:type="paragraph" w:customStyle="1" w:styleId="paragraphscx18199260">
    <w:name w:val="paragraph scx18199260"/>
    <w:basedOn w:val="a"/>
    <w:rsid w:val="001D47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eopscx18199260">
    <w:name w:val="eop scx18199260"/>
    <w:basedOn w:val="a0"/>
    <w:rsid w:val="001D47E6"/>
    <w:rPr>
      <w:rFonts w:cs="Times New Roman"/>
    </w:rPr>
  </w:style>
  <w:style w:type="character" w:customStyle="1" w:styleId="normaltextrunscx18199260">
    <w:name w:val="normaltextrun scx18199260"/>
    <w:basedOn w:val="a0"/>
    <w:rsid w:val="001D47E6"/>
    <w:rPr>
      <w:rFonts w:cs="Times New Roman"/>
    </w:rPr>
  </w:style>
  <w:style w:type="character" w:customStyle="1" w:styleId="spellingerrorscx18199260">
    <w:name w:val="spellingerror scx18199260"/>
    <w:basedOn w:val="a0"/>
    <w:rsid w:val="001D47E6"/>
    <w:rPr>
      <w:rFonts w:cs="Times New Roman"/>
    </w:rPr>
  </w:style>
  <w:style w:type="character" w:customStyle="1" w:styleId="1e">
    <w:name w:val="Сильное выделение1"/>
    <w:basedOn w:val="a0"/>
    <w:rsid w:val="001D47E6"/>
    <w:rPr>
      <w:rFonts w:cs="Times New Roman"/>
      <w:b/>
      <w:bCs/>
      <w:i/>
      <w:iCs/>
      <w:color w:val="4F81BD"/>
    </w:rPr>
  </w:style>
  <w:style w:type="paragraph" w:customStyle="1" w:styleId="1f">
    <w:name w:val="Стиль1"/>
    <w:basedOn w:val="1a"/>
    <w:link w:val="1f0"/>
    <w:rsid w:val="001D47E6"/>
    <w:rPr>
      <w:b/>
      <w:sz w:val="28"/>
      <w:szCs w:val="28"/>
    </w:rPr>
  </w:style>
  <w:style w:type="character" w:customStyle="1" w:styleId="1f0">
    <w:name w:val="Стиль1 Знак"/>
    <w:basedOn w:val="aff9"/>
    <w:link w:val="1f"/>
    <w:locked/>
    <w:rsid w:val="001D47E6"/>
    <w:rPr>
      <w:rFonts w:asciiTheme="majorHAnsi" w:eastAsiaTheme="majorEastAsia" w:hAnsiTheme="majorHAnsi" w:cstheme="majorBidi"/>
      <w:b/>
      <w:spacing w:val="-10"/>
      <w:kern w:val="28"/>
      <w:sz w:val="28"/>
      <w:szCs w:val="28"/>
    </w:rPr>
  </w:style>
  <w:style w:type="character" w:customStyle="1" w:styleId="1f1">
    <w:name w:val="Основной текст Знак1"/>
    <w:rsid w:val="001D47E6"/>
    <w:rPr>
      <w:sz w:val="24"/>
      <w:lang w:eastAsia="ru-RU"/>
    </w:rPr>
  </w:style>
  <w:style w:type="paragraph" w:customStyle="1" w:styleId="rvps6">
    <w:name w:val="rvps6"/>
    <w:basedOn w:val="a"/>
    <w:rsid w:val="001D47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1">
    <w:name w:val="Абзац списка3"/>
    <w:basedOn w:val="a"/>
    <w:rsid w:val="001D47E6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32">
    <w:name w:val="toc 3"/>
    <w:basedOn w:val="a"/>
    <w:next w:val="a"/>
    <w:autoRedefine/>
    <w:uiPriority w:val="39"/>
    <w:unhideWhenUsed/>
    <w:rsid w:val="001D47E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3">
    <w:name w:val="toc 4"/>
    <w:basedOn w:val="a"/>
    <w:next w:val="a"/>
    <w:autoRedefine/>
    <w:uiPriority w:val="39"/>
    <w:unhideWhenUsed/>
    <w:rsid w:val="001D47E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D47E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D47E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D47E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D47E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D47E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5FE"/>
  </w:style>
  <w:style w:type="paragraph" w:styleId="1">
    <w:name w:val="heading 1"/>
    <w:basedOn w:val="a"/>
    <w:next w:val="a"/>
    <w:link w:val="10"/>
    <w:qFormat/>
    <w:rsid w:val="00F125F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FC3300"/>
    <w:pPr>
      <w:keepNext/>
      <w:spacing w:before="240" w:after="60" w:line="259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330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FC330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FC330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FC3300"/>
    <w:pPr>
      <w:spacing w:before="240" w:after="60"/>
      <w:outlineLvl w:val="5"/>
    </w:pPr>
    <w:rPr>
      <w:rFonts w:ascii="Calibri" w:eastAsia="Calibri" w:hAnsi="Calibri"/>
      <w:b/>
      <w:bCs/>
      <w:color w:val="C0C0C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25FE"/>
    <w:rPr>
      <w:b/>
      <w:bCs/>
      <w:sz w:val="36"/>
      <w:szCs w:val="24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FC3300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3300"/>
    <w:rPr>
      <w:rFonts w:ascii="Arial" w:eastAsia="Calibri" w:hAnsi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FC3300"/>
    <w:rPr>
      <w:rFonts w:ascii="Calibri" w:eastAsia="Calibri" w:hAnsi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FC3300"/>
    <w:rPr>
      <w:rFonts w:ascii="Calibri" w:eastAsia="Calibri" w:hAnsi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FC3300"/>
    <w:rPr>
      <w:rFonts w:ascii="Calibri" w:eastAsia="Calibri" w:hAnsi="Calibri"/>
      <w:b/>
      <w:bCs/>
      <w:color w:val="C0C0C0"/>
      <w:sz w:val="22"/>
      <w:szCs w:val="22"/>
      <w:lang w:val="ru-RU" w:eastAsia="ru-RU"/>
    </w:rPr>
  </w:style>
  <w:style w:type="paragraph" w:customStyle="1" w:styleId="11">
    <w:name w:val="Обычный (веб)1"/>
    <w:basedOn w:val="a"/>
    <w:uiPriority w:val="99"/>
    <w:rsid w:val="005A0DB7"/>
    <w:pPr>
      <w:spacing w:before="100" w:beforeAutospacing="1" w:after="100" w:afterAutospacing="1"/>
    </w:pPr>
  </w:style>
  <w:style w:type="character" w:styleId="a3">
    <w:name w:val="Strong"/>
    <w:qFormat/>
    <w:rsid w:val="005A0DB7"/>
    <w:rPr>
      <w:b/>
      <w:bCs/>
    </w:rPr>
  </w:style>
  <w:style w:type="character" w:customStyle="1" w:styleId="apple-converted-space">
    <w:name w:val="apple-converted-space"/>
    <w:rsid w:val="005A0DB7"/>
  </w:style>
  <w:style w:type="character" w:customStyle="1" w:styleId="menu-item-text">
    <w:name w:val="menu-item-text"/>
    <w:basedOn w:val="a0"/>
    <w:rsid w:val="00CC7124"/>
  </w:style>
  <w:style w:type="paragraph" w:styleId="a4">
    <w:name w:val="Balloon Text"/>
    <w:basedOn w:val="a"/>
    <w:link w:val="a5"/>
    <w:rsid w:val="000044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04492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821E1D"/>
    <w:pPr>
      <w:ind w:left="720"/>
      <w:contextualSpacing/>
    </w:pPr>
  </w:style>
  <w:style w:type="paragraph" w:styleId="a7">
    <w:name w:val="No Spacing"/>
    <w:uiPriority w:val="1"/>
    <w:qFormat/>
    <w:rsid w:val="00821E1D"/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а1"/>
    <w:basedOn w:val="a"/>
    <w:rsid w:val="00821E1D"/>
    <w:pPr>
      <w:ind w:left="720"/>
      <w:contextualSpacing/>
    </w:pPr>
    <w:rPr>
      <w:rFonts w:eastAsia="Calibri"/>
    </w:rPr>
  </w:style>
  <w:style w:type="character" w:customStyle="1" w:styleId="rvts0">
    <w:name w:val="rvts0"/>
    <w:rsid w:val="00821E1D"/>
  </w:style>
  <w:style w:type="paragraph" w:styleId="a8">
    <w:name w:val="Body Text"/>
    <w:basedOn w:val="a"/>
    <w:link w:val="a9"/>
    <w:rsid w:val="00787109"/>
  </w:style>
  <w:style w:type="character" w:customStyle="1" w:styleId="a9">
    <w:name w:val="Основной текст Знак"/>
    <w:basedOn w:val="a0"/>
    <w:link w:val="a8"/>
    <w:rsid w:val="00787109"/>
    <w:rPr>
      <w:sz w:val="24"/>
      <w:lang w:eastAsia="ru-RU"/>
    </w:rPr>
  </w:style>
  <w:style w:type="paragraph" w:styleId="21">
    <w:name w:val="Body Text 2"/>
    <w:basedOn w:val="a"/>
    <w:link w:val="22"/>
    <w:unhideWhenUsed/>
    <w:rsid w:val="007871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7109"/>
    <w:rPr>
      <w:sz w:val="24"/>
      <w:szCs w:val="24"/>
      <w:lang w:val="ru-RU" w:eastAsia="ru-RU"/>
    </w:rPr>
  </w:style>
  <w:style w:type="paragraph" w:styleId="aa">
    <w:name w:val="Normal (Web)"/>
    <w:basedOn w:val="a"/>
    <w:uiPriority w:val="99"/>
    <w:rsid w:val="00787109"/>
  </w:style>
  <w:style w:type="character" w:customStyle="1" w:styleId="A00">
    <w:name w:val="A0"/>
    <w:uiPriority w:val="99"/>
    <w:rsid w:val="00787109"/>
    <w:rPr>
      <w:rFonts w:cs="SF UI Text"/>
      <w:color w:val="000000"/>
      <w:sz w:val="20"/>
      <w:szCs w:val="20"/>
    </w:rPr>
  </w:style>
  <w:style w:type="paragraph" w:customStyle="1" w:styleId="Default">
    <w:name w:val="Default"/>
    <w:rsid w:val="007871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787109"/>
    <w:pPr>
      <w:spacing w:before="100" w:beforeAutospacing="1" w:after="100" w:afterAutospacing="1"/>
    </w:pPr>
  </w:style>
  <w:style w:type="table" w:styleId="ab">
    <w:name w:val="Table Grid"/>
    <w:basedOn w:val="a1"/>
    <w:rsid w:val="0054148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79574A"/>
  </w:style>
  <w:style w:type="character" w:customStyle="1" w:styleId="ad">
    <w:name w:val="Текст сноски Знак"/>
    <w:basedOn w:val="a0"/>
    <w:link w:val="ac"/>
    <w:uiPriority w:val="99"/>
    <w:rsid w:val="0079574A"/>
    <w:rPr>
      <w:lang w:val="ru-RU" w:eastAsia="ru-RU"/>
    </w:rPr>
  </w:style>
  <w:style w:type="character" w:customStyle="1" w:styleId="ae">
    <w:name w:val="Подпись к таблице_"/>
    <w:basedOn w:val="a0"/>
    <w:link w:val="af"/>
    <w:rsid w:val="0079574A"/>
    <w:rPr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79574A"/>
    <w:pPr>
      <w:widowControl w:val="0"/>
      <w:shd w:val="clear" w:color="auto" w:fill="FFFFFF"/>
      <w:spacing w:line="264" w:lineRule="auto"/>
      <w:jc w:val="center"/>
    </w:pPr>
    <w:rPr>
      <w:b/>
      <w:bCs/>
    </w:rPr>
  </w:style>
  <w:style w:type="character" w:customStyle="1" w:styleId="af0">
    <w:name w:val="Другое_"/>
    <w:basedOn w:val="a0"/>
    <w:link w:val="af1"/>
    <w:rsid w:val="0079574A"/>
    <w:rPr>
      <w:color w:val="393337"/>
      <w:sz w:val="22"/>
      <w:szCs w:val="22"/>
      <w:shd w:val="clear" w:color="auto" w:fill="FFFFFF"/>
    </w:rPr>
  </w:style>
  <w:style w:type="paragraph" w:customStyle="1" w:styleId="af1">
    <w:name w:val="Другое"/>
    <w:basedOn w:val="a"/>
    <w:link w:val="af0"/>
    <w:rsid w:val="0079574A"/>
    <w:pPr>
      <w:widowControl w:val="0"/>
      <w:shd w:val="clear" w:color="auto" w:fill="FFFFFF"/>
    </w:pPr>
    <w:rPr>
      <w:color w:val="393337"/>
      <w:sz w:val="22"/>
      <w:szCs w:val="22"/>
    </w:rPr>
  </w:style>
  <w:style w:type="character" w:styleId="af2">
    <w:name w:val="footnote reference"/>
    <w:basedOn w:val="a0"/>
    <w:uiPriority w:val="99"/>
    <w:rsid w:val="006B35AF"/>
    <w:rPr>
      <w:rFonts w:cs="Times New Roman"/>
      <w:vertAlign w:val="superscript"/>
    </w:rPr>
  </w:style>
  <w:style w:type="character" w:customStyle="1" w:styleId="af3">
    <w:name w:val="Основний текст_"/>
    <w:basedOn w:val="a0"/>
    <w:link w:val="13"/>
    <w:rsid w:val="00023B21"/>
    <w:rPr>
      <w:color w:val="333333"/>
      <w:sz w:val="28"/>
      <w:szCs w:val="28"/>
      <w:shd w:val="clear" w:color="auto" w:fill="FFFFFF"/>
    </w:rPr>
  </w:style>
  <w:style w:type="paragraph" w:customStyle="1" w:styleId="13">
    <w:name w:val="Основний текст1"/>
    <w:basedOn w:val="a"/>
    <w:link w:val="af3"/>
    <w:rsid w:val="00023B21"/>
    <w:pPr>
      <w:widowControl w:val="0"/>
      <w:shd w:val="clear" w:color="auto" w:fill="FFFFFF"/>
    </w:pPr>
    <w:rPr>
      <w:color w:val="333333"/>
      <w:sz w:val="28"/>
      <w:szCs w:val="28"/>
    </w:rPr>
  </w:style>
  <w:style w:type="paragraph" w:customStyle="1" w:styleId="rvps7">
    <w:name w:val="rvps7"/>
    <w:basedOn w:val="a"/>
    <w:rsid w:val="00664D19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664D19"/>
  </w:style>
  <w:style w:type="character" w:customStyle="1" w:styleId="Heading1Char">
    <w:name w:val="Heading 1 Char"/>
    <w:locked/>
    <w:rsid w:val="00FC3300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semiHidden/>
    <w:locked/>
    <w:rsid w:val="00FC3300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semiHidden/>
    <w:locked/>
    <w:rsid w:val="00FC3300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semiHidden/>
    <w:locked/>
    <w:rsid w:val="00FC3300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semiHidden/>
    <w:locked/>
    <w:rsid w:val="00FC3300"/>
    <w:rPr>
      <w:rFonts w:ascii="Calibri" w:hAnsi="Calibri" w:cs="Times New Roman"/>
      <w:b/>
      <w:bCs/>
      <w:lang w:val="x-none" w:eastAsia="en-US"/>
    </w:rPr>
  </w:style>
  <w:style w:type="character" w:styleId="af4">
    <w:name w:val="Hyperlink"/>
    <w:uiPriority w:val="99"/>
    <w:rsid w:val="00FC3300"/>
    <w:rPr>
      <w:rFonts w:cs="Times New Roman"/>
      <w:color w:val="0000FF"/>
      <w:u w:val="single"/>
    </w:rPr>
  </w:style>
  <w:style w:type="paragraph" w:customStyle="1" w:styleId="Standard">
    <w:name w:val="Standard"/>
    <w:rsid w:val="00FC3300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14">
    <w:name w:val="Без интервала1"/>
    <w:link w:val="NoSpacingChar1"/>
    <w:rsid w:val="00FC3300"/>
    <w:rPr>
      <w:rFonts w:ascii="Calibri" w:hAnsi="Calibri"/>
      <w:sz w:val="22"/>
      <w:lang w:val="ru-RU" w:eastAsia="en-US"/>
    </w:rPr>
  </w:style>
  <w:style w:type="character" w:customStyle="1" w:styleId="NoSpacingChar1">
    <w:name w:val="No Spacing Char1"/>
    <w:link w:val="14"/>
    <w:locked/>
    <w:rsid w:val="00FC3300"/>
    <w:rPr>
      <w:rFonts w:ascii="Calibri" w:hAnsi="Calibri"/>
      <w:sz w:val="22"/>
      <w:lang w:val="ru-RU" w:eastAsia="en-US"/>
    </w:rPr>
  </w:style>
  <w:style w:type="character" w:customStyle="1" w:styleId="NoSpacingChar">
    <w:name w:val="No Spacing Char"/>
    <w:locked/>
    <w:rsid w:val="00FC3300"/>
    <w:rPr>
      <w:rFonts w:eastAsia="Times New Roman" w:cs="Calibri"/>
      <w:sz w:val="22"/>
      <w:szCs w:val="22"/>
      <w:lang w:val="uk-UA" w:eastAsia="en-US" w:bidi="ar-SA"/>
    </w:rPr>
  </w:style>
  <w:style w:type="character" w:customStyle="1" w:styleId="fontstyle12">
    <w:name w:val="fontstyle12"/>
    <w:rsid w:val="00FC3300"/>
    <w:rPr>
      <w:rFonts w:ascii="Times New Roman" w:hAnsi="Times New Roman"/>
    </w:rPr>
  </w:style>
  <w:style w:type="paragraph" w:styleId="af5">
    <w:name w:val="Body Text Indent"/>
    <w:basedOn w:val="a"/>
    <w:link w:val="af6"/>
    <w:rsid w:val="00FC3300"/>
    <w:pPr>
      <w:spacing w:after="120" w:line="259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FC3300"/>
    <w:rPr>
      <w:rFonts w:ascii="Calibri" w:eastAsia="Calibri" w:hAnsi="Calibri"/>
      <w:lang w:val="x-none" w:eastAsia="x-none"/>
    </w:rPr>
  </w:style>
  <w:style w:type="character" w:customStyle="1" w:styleId="23">
    <w:name w:val="Основной текст (2)_"/>
    <w:link w:val="24"/>
    <w:locked/>
    <w:rsid w:val="00FC3300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3300"/>
    <w:pPr>
      <w:widowControl w:val="0"/>
      <w:shd w:val="clear" w:color="auto" w:fill="FFFFFF"/>
      <w:spacing w:before="180" w:line="177" w:lineRule="exact"/>
      <w:ind w:hanging="400"/>
      <w:jc w:val="both"/>
    </w:pPr>
    <w:rPr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locked/>
    <w:rsid w:val="00FC3300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300"/>
    <w:pPr>
      <w:widowControl w:val="0"/>
      <w:shd w:val="clear" w:color="auto" w:fill="FFFFFF"/>
      <w:spacing w:line="177" w:lineRule="exact"/>
      <w:jc w:val="both"/>
    </w:pPr>
    <w:rPr>
      <w:sz w:val="19"/>
      <w:szCs w:val="19"/>
      <w:shd w:val="clear" w:color="auto" w:fill="FFFFFF"/>
    </w:rPr>
  </w:style>
  <w:style w:type="character" w:customStyle="1" w:styleId="2Tahoma">
    <w:name w:val="Основной текст (2) + Tahoma"/>
    <w:aliases w:val="5,5 pt,Body text (2) + 8,Bold"/>
    <w:rsid w:val="00FC3300"/>
    <w:rPr>
      <w:rFonts w:ascii="Tahoma" w:hAnsi="Tahoma" w:cs="Tahoma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 w:eastAsia="uk-UA" w:bidi="ar-SA"/>
    </w:rPr>
  </w:style>
  <w:style w:type="paragraph" w:customStyle="1" w:styleId="NoSpacing1">
    <w:name w:val="No Spacing1"/>
    <w:rsid w:val="00FC3300"/>
    <w:rPr>
      <w:rFonts w:ascii="Calibri" w:eastAsia="Calibri" w:hAnsi="Calibri"/>
      <w:sz w:val="22"/>
      <w:lang w:val="ru-RU" w:eastAsia="en-US"/>
    </w:rPr>
  </w:style>
  <w:style w:type="paragraph" w:customStyle="1" w:styleId="ListParagraph1">
    <w:name w:val="List Paragraph1"/>
    <w:basedOn w:val="a"/>
    <w:rsid w:val="00FC330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FC3300"/>
    <w:pPr>
      <w:shd w:val="clear" w:color="auto" w:fill="000080"/>
      <w:spacing w:after="160" w:line="259" w:lineRule="auto"/>
    </w:pPr>
    <w:rPr>
      <w:rFonts w:ascii="Tahoma" w:hAnsi="Tahoma" w:cs="Tahoma"/>
      <w:lang w:eastAsia="en-US"/>
    </w:rPr>
  </w:style>
  <w:style w:type="character" w:customStyle="1" w:styleId="af8">
    <w:name w:val="Схема документа Знак"/>
    <w:basedOn w:val="a0"/>
    <w:link w:val="af7"/>
    <w:rsid w:val="00FC3300"/>
    <w:rPr>
      <w:rFonts w:ascii="Tahoma" w:hAnsi="Tahoma" w:cs="Tahoma"/>
      <w:shd w:val="clear" w:color="auto" w:fill="000080"/>
      <w:lang w:eastAsia="en-US"/>
    </w:rPr>
  </w:style>
  <w:style w:type="paragraph" w:customStyle="1" w:styleId="rvps14">
    <w:name w:val="rvps14"/>
    <w:basedOn w:val="a"/>
    <w:rsid w:val="00FC330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FC330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9">
    <w:name w:val="annotation reference"/>
    <w:rsid w:val="00FC3300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FC3300"/>
    <w:pPr>
      <w:spacing w:after="160" w:line="259" w:lineRule="auto"/>
    </w:pPr>
    <w:rPr>
      <w:rFonts w:ascii="Calibri" w:hAnsi="Calibri" w:cs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FC3300"/>
    <w:rPr>
      <w:rFonts w:ascii="Calibri" w:hAnsi="Calibri" w:cs="Calibri"/>
      <w:lang w:eastAsia="en-US"/>
    </w:rPr>
  </w:style>
  <w:style w:type="paragraph" w:styleId="afc">
    <w:name w:val="annotation subject"/>
    <w:basedOn w:val="afa"/>
    <w:next w:val="afa"/>
    <w:link w:val="afd"/>
    <w:rsid w:val="00FC3300"/>
    <w:rPr>
      <w:b/>
      <w:bCs/>
    </w:rPr>
  </w:style>
  <w:style w:type="character" w:customStyle="1" w:styleId="afd">
    <w:name w:val="Тема примечания Знак"/>
    <w:basedOn w:val="afb"/>
    <w:link w:val="afc"/>
    <w:rsid w:val="00FC3300"/>
    <w:rPr>
      <w:rFonts w:ascii="Calibri" w:hAnsi="Calibri" w:cs="Calibri"/>
      <w:b/>
      <w:bCs/>
      <w:lang w:eastAsia="en-US"/>
    </w:rPr>
  </w:style>
  <w:style w:type="character" w:customStyle="1" w:styleId="description">
    <w:name w:val="description"/>
    <w:rsid w:val="00FC3300"/>
  </w:style>
  <w:style w:type="paragraph" w:customStyle="1" w:styleId="afe">
    <w:basedOn w:val="a"/>
    <w:next w:val="aa"/>
    <w:uiPriority w:val="99"/>
    <w:unhideWhenUsed/>
    <w:rsid w:val="00FC330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f">
    <w:name w:val="header"/>
    <w:basedOn w:val="a"/>
    <w:link w:val="aff0"/>
    <w:rsid w:val="00FC3300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rsid w:val="00FC3300"/>
    <w:rPr>
      <w:rFonts w:ascii="Calibri" w:hAnsi="Calibri" w:cs="Calibri"/>
      <w:sz w:val="22"/>
      <w:szCs w:val="22"/>
      <w:lang w:eastAsia="en-US"/>
    </w:rPr>
  </w:style>
  <w:style w:type="paragraph" w:styleId="aff1">
    <w:name w:val="footer"/>
    <w:basedOn w:val="a"/>
    <w:link w:val="aff2"/>
    <w:rsid w:val="00FC3300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rsid w:val="00FC3300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FC330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rsid w:val="00FC3300"/>
  </w:style>
  <w:style w:type="paragraph" w:customStyle="1" w:styleId="m8424884507158632779freeform">
    <w:name w:val="m_8424884507158632779freeform"/>
    <w:basedOn w:val="a"/>
    <w:rsid w:val="001D47E6"/>
    <w:pPr>
      <w:spacing w:before="100" w:beforeAutospacing="1" w:after="100" w:afterAutospacing="1"/>
    </w:pPr>
    <w:rPr>
      <w:sz w:val="24"/>
      <w:szCs w:val="24"/>
    </w:rPr>
  </w:style>
  <w:style w:type="character" w:styleId="aff3">
    <w:name w:val="page number"/>
    <w:basedOn w:val="a0"/>
    <w:rsid w:val="001D47E6"/>
    <w:rPr>
      <w:rFonts w:cs="Times New Roman"/>
    </w:rPr>
  </w:style>
  <w:style w:type="paragraph" w:styleId="15">
    <w:name w:val="toc 1"/>
    <w:basedOn w:val="a"/>
    <w:next w:val="a"/>
    <w:autoRedefine/>
    <w:uiPriority w:val="39"/>
    <w:rsid w:val="001D47E6"/>
    <w:pPr>
      <w:tabs>
        <w:tab w:val="right" w:leader="dot" w:pos="9360"/>
      </w:tabs>
    </w:pPr>
    <w:rPr>
      <w:b/>
      <w:noProof/>
      <w:sz w:val="24"/>
      <w:szCs w:val="24"/>
    </w:rPr>
  </w:style>
  <w:style w:type="paragraph" w:styleId="25">
    <w:name w:val="toc 2"/>
    <w:basedOn w:val="a"/>
    <w:next w:val="a"/>
    <w:autoRedefine/>
    <w:uiPriority w:val="39"/>
    <w:rsid w:val="001D47E6"/>
    <w:pPr>
      <w:tabs>
        <w:tab w:val="right" w:leader="dot" w:pos="9540"/>
        <w:tab w:val="right" w:leader="dot" w:pos="9628"/>
      </w:tabs>
      <w:spacing w:line="360" w:lineRule="auto"/>
      <w:ind w:left="360"/>
    </w:pPr>
    <w:rPr>
      <w:sz w:val="24"/>
      <w:szCs w:val="24"/>
    </w:rPr>
  </w:style>
  <w:style w:type="paragraph" w:customStyle="1" w:styleId="aff4">
    <w:name w:val="Нормальний текст"/>
    <w:basedOn w:val="a"/>
    <w:rsid w:val="001D47E6"/>
    <w:pPr>
      <w:spacing w:before="120"/>
      <w:ind w:firstLine="567"/>
    </w:pPr>
    <w:rPr>
      <w:rFonts w:ascii="Antiqua" w:hAnsi="Antiqua"/>
      <w:sz w:val="26"/>
      <w:lang w:eastAsia="ru-RU"/>
    </w:rPr>
  </w:style>
  <w:style w:type="character" w:customStyle="1" w:styleId="8">
    <w:name w:val="Основной текст (8)_"/>
    <w:link w:val="80"/>
    <w:locked/>
    <w:rsid w:val="001D47E6"/>
    <w:rPr>
      <w:noProof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D47E6"/>
    <w:pPr>
      <w:shd w:val="clear" w:color="auto" w:fill="FFFFFF"/>
      <w:spacing w:line="240" w:lineRule="atLeast"/>
      <w:jc w:val="right"/>
    </w:pPr>
    <w:rPr>
      <w:noProof/>
    </w:rPr>
  </w:style>
  <w:style w:type="character" w:customStyle="1" w:styleId="130">
    <w:name w:val="Основной текст (13)_"/>
    <w:link w:val="131"/>
    <w:locked/>
    <w:rsid w:val="001D47E6"/>
    <w:rPr>
      <w:noProof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D47E6"/>
    <w:pPr>
      <w:shd w:val="clear" w:color="auto" w:fill="FFFFFF"/>
      <w:spacing w:line="240" w:lineRule="atLeast"/>
      <w:jc w:val="center"/>
    </w:pPr>
    <w:rPr>
      <w:noProof/>
    </w:rPr>
  </w:style>
  <w:style w:type="character" w:customStyle="1" w:styleId="150">
    <w:name w:val="Основной текст (15)_"/>
    <w:link w:val="151"/>
    <w:locked/>
    <w:rsid w:val="001D47E6"/>
    <w:rPr>
      <w:noProof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9">
    <w:name w:val="Основной текст (9)_"/>
    <w:link w:val="90"/>
    <w:locked/>
    <w:rsid w:val="001D47E6"/>
    <w:rPr>
      <w:noProof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D47E6"/>
    <w:pPr>
      <w:shd w:val="clear" w:color="auto" w:fill="FFFFFF"/>
      <w:spacing w:line="240" w:lineRule="atLeast"/>
      <w:jc w:val="right"/>
    </w:pPr>
    <w:rPr>
      <w:noProof/>
    </w:rPr>
  </w:style>
  <w:style w:type="character" w:customStyle="1" w:styleId="110">
    <w:name w:val="Основной текст (11)_"/>
    <w:link w:val="111"/>
    <w:locked/>
    <w:rsid w:val="001D47E6"/>
    <w:rPr>
      <w:noProof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D47E6"/>
    <w:pPr>
      <w:shd w:val="clear" w:color="auto" w:fill="FFFFFF"/>
      <w:spacing w:line="240" w:lineRule="atLeast"/>
      <w:jc w:val="center"/>
    </w:pPr>
    <w:rPr>
      <w:noProof/>
    </w:rPr>
  </w:style>
  <w:style w:type="character" w:customStyle="1" w:styleId="100">
    <w:name w:val="Основной текст (10)_"/>
    <w:link w:val="101"/>
    <w:locked/>
    <w:rsid w:val="001D47E6"/>
    <w:rPr>
      <w:noProof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D47E6"/>
    <w:pPr>
      <w:shd w:val="clear" w:color="auto" w:fill="FFFFFF"/>
      <w:spacing w:line="240" w:lineRule="atLeast"/>
      <w:jc w:val="right"/>
    </w:pPr>
    <w:rPr>
      <w:noProof/>
    </w:rPr>
  </w:style>
  <w:style w:type="character" w:customStyle="1" w:styleId="120">
    <w:name w:val="Основной текст (12)_"/>
    <w:link w:val="121"/>
    <w:locked/>
    <w:rsid w:val="001D47E6"/>
    <w:rPr>
      <w:noProof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D47E6"/>
    <w:pPr>
      <w:shd w:val="clear" w:color="auto" w:fill="FFFFFF"/>
      <w:spacing w:line="240" w:lineRule="atLeast"/>
      <w:jc w:val="center"/>
    </w:pPr>
    <w:rPr>
      <w:noProof/>
    </w:rPr>
  </w:style>
  <w:style w:type="character" w:customStyle="1" w:styleId="140">
    <w:name w:val="Основной текст (14)_"/>
    <w:link w:val="141"/>
    <w:locked/>
    <w:rsid w:val="001D47E6"/>
    <w:rPr>
      <w:noProof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17">
    <w:name w:val="Основной текст (17)_"/>
    <w:link w:val="170"/>
    <w:locked/>
    <w:rsid w:val="001D47E6"/>
    <w:rPr>
      <w:noProof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18">
    <w:name w:val="Основной текст (18)_"/>
    <w:link w:val="180"/>
    <w:locked/>
    <w:rsid w:val="001D47E6"/>
    <w:rPr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210">
    <w:name w:val="Основной текст (21)_"/>
    <w:link w:val="211"/>
    <w:locked/>
    <w:rsid w:val="001D47E6"/>
    <w:rPr>
      <w:noProof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19">
    <w:name w:val="Основной текст (19)_"/>
    <w:link w:val="190"/>
    <w:locked/>
    <w:rsid w:val="001D47E6"/>
    <w:rPr>
      <w:noProof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16">
    <w:name w:val="Основной текст (16)_"/>
    <w:link w:val="161"/>
    <w:locked/>
    <w:rsid w:val="001D47E6"/>
    <w:rPr>
      <w:noProof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160">
    <w:name w:val="Основной текст (16)"/>
    <w:basedOn w:val="16"/>
    <w:rsid w:val="001D47E6"/>
    <w:rPr>
      <w:rFonts w:cs="Times New Roman"/>
      <w:noProof/>
      <w:shd w:val="clear" w:color="auto" w:fill="FFFFFF"/>
      <w:lang w:bidi="ar-SA"/>
    </w:rPr>
  </w:style>
  <w:style w:type="character" w:customStyle="1" w:styleId="200">
    <w:name w:val="Основной текст (20)_"/>
    <w:link w:val="201"/>
    <w:locked/>
    <w:rsid w:val="001D47E6"/>
    <w:rPr>
      <w:noProof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220">
    <w:name w:val="Основной текст (22)_"/>
    <w:link w:val="221"/>
    <w:locked/>
    <w:rsid w:val="001D47E6"/>
    <w:rPr>
      <w:noProof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230">
    <w:name w:val="Основной текст (23)_"/>
    <w:link w:val="231"/>
    <w:locked/>
    <w:rsid w:val="001D47E6"/>
    <w:rPr>
      <w:noProof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1D47E6"/>
    <w:pPr>
      <w:shd w:val="clear" w:color="auto" w:fill="FFFFFF"/>
      <w:spacing w:line="240" w:lineRule="atLeast"/>
    </w:pPr>
    <w:rPr>
      <w:noProof/>
    </w:rPr>
  </w:style>
  <w:style w:type="character" w:customStyle="1" w:styleId="240">
    <w:name w:val="Основной текст (24)_"/>
    <w:link w:val="241"/>
    <w:locked/>
    <w:rsid w:val="001D47E6"/>
    <w:rPr>
      <w:noProof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D47E6"/>
    <w:pPr>
      <w:shd w:val="clear" w:color="auto" w:fill="FFFFFF"/>
      <w:spacing w:line="240" w:lineRule="atLeast"/>
    </w:pPr>
    <w:rPr>
      <w:noProof/>
    </w:rPr>
  </w:style>
  <w:style w:type="paragraph" w:customStyle="1" w:styleId="aff5">
    <w:name w:val="Глава документу"/>
    <w:basedOn w:val="a"/>
    <w:next w:val="a"/>
    <w:rsid w:val="001D47E6"/>
    <w:pPr>
      <w:keepNext/>
      <w:keepLines/>
      <w:spacing w:before="120" w:after="120"/>
      <w:jc w:val="center"/>
    </w:pPr>
    <w:rPr>
      <w:rFonts w:ascii="Antiqua" w:hAnsi="Antiqua"/>
      <w:sz w:val="26"/>
      <w:lang w:eastAsia="ru-RU"/>
    </w:rPr>
  </w:style>
  <w:style w:type="character" w:customStyle="1" w:styleId="aff6">
    <w:name w:val="Знак Знак"/>
    <w:rsid w:val="001D47E6"/>
    <w:rPr>
      <w:rFonts w:ascii="Calibri" w:hAnsi="Calibri"/>
      <w:sz w:val="22"/>
      <w:lang w:eastAsia="en-US"/>
    </w:rPr>
  </w:style>
  <w:style w:type="character" w:customStyle="1" w:styleId="WW8Num1z0">
    <w:name w:val="WW8Num1z0"/>
    <w:rsid w:val="001D47E6"/>
  </w:style>
  <w:style w:type="character" w:customStyle="1" w:styleId="WW8Num2z5">
    <w:name w:val="WW8Num2z5"/>
    <w:rsid w:val="001D47E6"/>
  </w:style>
  <w:style w:type="character" w:customStyle="1" w:styleId="26">
    <w:name w:val="Знак Знак2"/>
    <w:rsid w:val="001D47E6"/>
    <w:rPr>
      <w:sz w:val="21"/>
    </w:rPr>
  </w:style>
  <w:style w:type="paragraph" w:customStyle="1" w:styleId="ListParagraph2">
    <w:name w:val="List Paragraph2"/>
    <w:basedOn w:val="a"/>
    <w:rsid w:val="001D4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7">
    <w:name w:val="Title"/>
    <w:basedOn w:val="a"/>
    <w:link w:val="aff8"/>
    <w:qFormat/>
    <w:rsid w:val="001D47E6"/>
    <w:pPr>
      <w:jc w:val="center"/>
    </w:pPr>
    <w:rPr>
      <w:sz w:val="32"/>
      <w:lang w:eastAsia="ru-RU"/>
    </w:rPr>
  </w:style>
  <w:style w:type="character" w:customStyle="1" w:styleId="aff8">
    <w:name w:val="Название Знак"/>
    <w:basedOn w:val="a0"/>
    <w:link w:val="aff7"/>
    <w:rsid w:val="001D47E6"/>
    <w:rPr>
      <w:sz w:val="32"/>
      <w:lang w:eastAsia="ru-RU"/>
    </w:rPr>
  </w:style>
  <w:style w:type="character" w:customStyle="1" w:styleId="aff9">
    <w:name w:val="Заголовок Знак"/>
    <w:basedOn w:val="a0"/>
    <w:link w:val="1a"/>
    <w:rsid w:val="001D47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a">
    <w:name w:val="Заголовок1"/>
    <w:basedOn w:val="a"/>
    <w:link w:val="aff9"/>
    <w:locked/>
    <w:rsid w:val="001D47E6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TMLPreformattedChar">
    <w:name w:val="HTML Preformatted Char"/>
    <w:locked/>
    <w:rsid w:val="001D47E6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1D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D47E6"/>
    <w:rPr>
      <w:rFonts w:ascii="Courier New" w:hAnsi="Courier New"/>
      <w:lang w:val="ru-RU" w:eastAsia="ru-RU"/>
    </w:rPr>
  </w:style>
  <w:style w:type="character" w:styleId="affa">
    <w:name w:val="FollowedHyperlink"/>
    <w:basedOn w:val="a0"/>
    <w:rsid w:val="001D47E6"/>
    <w:rPr>
      <w:rFonts w:cs="Times New Roman"/>
      <w:color w:val="800080"/>
      <w:u w:val="single"/>
    </w:rPr>
  </w:style>
  <w:style w:type="paragraph" w:customStyle="1" w:styleId="affb">
    <w:name w:val="a"/>
    <w:basedOn w:val="a"/>
    <w:rsid w:val="001D47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fc">
    <w:name w:val="caption"/>
    <w:basedOn w:val="a"/>
    <w:qFormat/>
    <w:rsid w:val="001D47E6"/>
    <w:pPr>
      <w:widowControl w:val="0"/>
      <w:jc w:val="center"/>
    </w:pPr>
    <w:rPr>
      <w:rFonts w:ascii="Arial" w:hAnsi="Arial"/>
      <w:sz w:val="24"/>
      <w:lang w:eastAsia="ru-RU"/>
    </w:rPr>
  </w:style>
  <w:style w:type="character" w:customStyle="1" w:styleId="rvts9">
    <w:name w:val="rvts9"/>
    <w:rsid w:val="001D47E6"/>
  </w:style>
  <w:style w:type="character" w:customStyle="1" w:styleId="xfm43397735">
    <w:name w:val="xfm_43397735"/>
    <w:uiPriority w:val="99"/>
    <w:rsid w:val="001D47E6"/>
  </w:style>
  <w:style w:type="paragraph" w:customStyle="1" w:styleId="1b">
    <w:name w:val="Абзац списку1"/>
    <w:basedOn w:val="a"/>
    <w:uiPriority w:val="99"/>
    <w:rsid w:val="001D47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d">
    <w:name w:val="Plain Text"/>
    <w:basedOn w:val="a"/>
    <w:link w:val="affe"/>
    <w:rsid w:val="001D47E6"/>
    <w:rPr>
      <w:rFonts w:ascii="Courier New" w:hAnsi="Courier New"/>
      <w:lang w:eastAsia="ru-RU"/>
    </w:rPr>
  </w:style>
  <w:style w:type="character" w:customStyle="1" w:styleId="affe">
    <w:name w:val="Текст Знак"/>
    <w:basedOn w:val="a0"/>
    <w:link w:val="affd"/>
    <w:rsid w:val="001D47E6"/>
    <w:rPr>
      <w:rFonts w:ascii="Courier New" w:hAnsi="Courier New"/>
      <w:lang w:eastAsia="ru-RU"/>
    </w:rPr>
  </w:style>
  <w:style w:type="character" w:customStyle="1" w:styleId="rvts44">
    <w:name w:val="rvts44"/>
    <w:rsid w:val="001D47E6"/>
  </w:style>
  <w:style w:type="paragraph" w:customStyle="1" w:styleId="27">
    <w:name w:val="Абзац списку2"/>
    <w:basedOn w:val="a"/>
    <w:rsid w:val="001D47E6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1c">
    <w:name w:val="Знак Знак1"/>
    <w:locked/>
    <w:rsid w:val="001D47E6"/>
    <w:rPr>
      <w:lang w:val="ru-RU" w:eastAsia="ru-RU"/>
    </w:rPr>
  </w:style>
  <w:style w:type="paragraph" w:customStyle="1" w:styleId="ListParagraph3">
    <w:name w:val="List Paragraph3"/>
    <w:basedOn w:val="a"/>
    <w:rsid w:val="001D4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">
    <w:name w:val="Вміст таблиці"/>
    <w:basedOn w:val="a"/>
    <w:rsid w:val="001D47E6"/>
    <w:pPr>
      <w:widowControl w:val="0"/>
      <w:suppressLineNumbers/>
      <w:suppressAutoHyphens/>
    </w:pPr>
    <w:rPr>
      <w:rFonts w:cs="FreeSans"/>
      <w:kern w:val="1"/>
      <w:sz w:val="28"/>
      <w:szCs w:val="24"/>
      <w:lang w:eastAsia="zh-CN" w:bidi="hi-IN"/>
    </w:rPr>
  </w:style>
  <w:style w:type="character" w:customStyle="1" w:styleId="st">
    <w:name w:val="st"/>
    <w:rsid w:val="001D47E6"/>
  </w:style>
  <w:style w:type="paragraph" w:customStyle="1" w:styleId="28">
    <w:name w:val="Абзац списка2"/>
    <w:basedOn w:val="a"/>
    <w:rsid w:val="001D47E6"/>
    <w:pPr>
      <w:ind w:left="720"/>
      <w:contextualSpacing/>
    </w:pPr>
    <w:rPr>
      <w:sz w:val="24"/>
      <w:szCs w:val="24"/>
    </w:rPr>
  </w:style>
  <w:style w:type="character" w:customStyle="1" w:styleId="1d">
    <w:name w:val="Слабое выделение1"/>
    <w:rsid w:val="001D47E6"/>
    <w:rPr>
      <w:i/>
      <w:color w:val="808080"/>
    </w:rPr>
  </w:style>
  <w:style w:type="paragraph" w:customStyle="1" w:styleId="afff0">
    <w:name w:val="???????"/>
    <w:rsid w:val="001D47E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hAnsi="Tahoma" w:cs="Tahoma"/>
      <w:color w:val="FFFFFF"/>
      <w:sz w:val="36"/>
      <w:szCs w:val="36"/>
      <w:lang w:val="ru-RU" w:eastAsia="ru-RU"/>
    </w:rPr>
  </w:style>
  <w:style w:type="character" w:customStyle="1" w:styleId="rvts46">
    <w:name w:val="rvts46"/>
    <w:rsid w:val="001D47E6"/>
  </w:style>
  <w:style w:type="paragraph" w:customStyle="1" w:styleId="afff1">
    <w:name w:val="Содержимое таблицы"/>
    <w:basedOn w:val="a"/>
    <w:rsid w:val="001D47E6"/>
    <w:pPr>
      <w:suppressLineNumbers/>
      <w:suppressAutoHyphens/>
    </w:pPr>
    <w:rPr>
      <w:sz w:val="24"/>
      <w:szCs w:val="24"/>
      <w:lang w:val="ru-RU" w:eastAsia="ar-SA"/>
    </w:rPr>
  </w:style>
  <w:style w:type="paragraph" w:customStyle="1" w:styleId="05TextMain">
    <w:name w:val="05. Text Main"/>
    <w:basedOn w:val="a"/>
    <w:rsid w:val="001D47E6"/>
    <w:pPr>
      <w:widowControl w:val="0"/>
      <w:tabs>
        <w:tab w:val="left" w:pos="95"/>
      </w:tabs>
      <w:autoSpaceDE w:val="0"/>
      <w:autoSpaceDN w:val="0"/>
      <w:adjustRightInd w:val="0"/>
      <w:spacing w:line="284" w:lineRule="atLeast"/>
      <w:ind w:firstLine="397"/>
      <w:jc w:val="both"/>
    </w:pPr>
    <w:rPr>
      <w:rFonts w:ascii="JournalC" w:hAnsi="JournalC" w:cs="JournalC"/>
      <w:color w:val="000000"/>
      <w:sz w:val="23"/>
      <w:szCs w:val="23"/>
      <w:lang w:eastAsia="ru-RU"/>
    </w:rPr>
  </w:style>
  <w:style w:type="paragraph" w:customStyle="1" w:styleId="afff2">
    <w:name w:val="Знак Знак Знак Знак"/>
    <w:basedOn w:val="a"/>
    <w:rsid w:val="001D47E6"/>
    <w:rPr>
      <w:rFonts w:ascii="Verdana" w:hAnsi="Verdana" w:cs="Verdana"/>
      <w:lang w:val="en-US" w:eastAsia="en-US"/>
    </w:rPr>
  </w:style>
  <w:style w:type="paragraph" w:customStyle="1" w:styleId="paragraphscx18199260">
    <w:name w:val="paragraph scx18199260"/>
    <w:basedOn w:val="a"/>
    <w:rsid w:val="001D47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eopscx18199260">
    <w:name w:val="eop scx18199260"/>
    <w:basedOn w:val="a0"/>
    <w:rsid w:val="001D47E6"/>
    <w:rPr>
      <w:rFonts w:cs="Times New Roman"/>
    </w:rPr>
  </w:style>
  <w:style w:type="character" w:customStyle="1" w:styleId="normaltextrunscx18199260">
    <w:name w:val="normaltextrun scx18199260"/>
    <w:basedOn w:val="a0"/>
    <w:rsid w:val="001D47E6"/>
    <w:rPr>
      <w:rFonts w:cs="Times New Roman"/>
    </w:rPr>
  </w:style>
  <w:style w:type="character" w:customStyle="1" w:styleId="spellingerrorscx18199260">
    <w:name w:val="spellingerror scx18199260"/>
    <w:basedOn w:val="a0"/>
    <w:rsid w:val="001D47E6"/>
    <w:rPr>
      <w:rFonts w:cs="Times New Roman"/>
    </w:rPr>
  </w:style>
  <w:style w:type="character" w:customStyle="1" w:styleId="1e">
    <w:name w:val="Сильное выделение1"/>
    <w:basedOn w:val="a0"/>
    <w:rsid w:val="001D47E6"/>
    <w:rPr>
      <w:rFonts w:cs="Times New Roman"/>
      <w:b/>
      <w:bCs/>
      <w:i/>
      <w:iCs/>
      <w:color w:val="4F81BD"/>
    </w:rPr>
  </w:style>
  <w:style w:type="paragraph" w:customStyle="1" w:styleId="1f">
    <w:name w:val="Стиль1"/>
    <w:basedOn w:val="1a"/>
    <w:link w:val="1f0"/>
    <w:rsid w:val="001D47E6"/>
    <w:rPr>
      <w:b/>
      <w:sz w:val="28"/>
      <w:szCs w:val="28"/>
    </w:rPr>
  </w:style>
  <w:style w:type="character" w:customStyle="1" w:styleId="1f0">
    <w:name w:val="Стиль1 Знак"/>
    <w:basedOn w:val="aff9"/>
    <w:link w:val="1f"/>
    <w:locked/>
    <w:rsid w:val="001D47E6"/>
    <w:rPr>
      <w:rFonts w:asciiTheme="majorHAnsi" w:eastAsiaTheme="majorEastAsia" w:hAnsiTheme="majorHAnsi" w:cstheme="majorBidi"/>
      <w:b/>
      <w:spacing w:val="-10"/>
      <w:kern w:val="28"/>
      <w:sz w:val="28"/>
      <w:szCs w:val="28"/>
    </w:rPr>
  </w:style>
  <w:style w:type="character" w:customStyle="1" w:styleId="1f1">
    <w:name w:val="Основной текст Знак1"/>
    <w:rsid w:val="001D47E6"/>
    <w:rPr>
      <w:sz w:val="24"/>
      <w:lang w:eastAsia="ru-RU"/>
    </w:rPr>
  </w:style>
  <w:style w:type="paragraph" w:customStyle="1" w:styleId="rvps6">
    <w:name w:val="rvps6"/>
    <w:basedOn w:val="a"/>
    <w:rsid w:val="001D47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1">
    <w:name w:val="Абзац списка3"/>
    <w:basedOn w:val="a"/>
    <w:rsid w:val="001D47E6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32">
    <w:name w:val="toc 3"/>
    <w:basedOn w:val="a"/>
    <w:next w:val="a"/>
    <w:autoRedefine/>
    <w:uiPriority w:val="39"/>
    <w:unhideWhenUsed/>
    <w:rsid w:val="001D47E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3">
    <w:name w:val="toc 4"/>
    <w:basedOn w:val="a"/>
    <w:next w:val="a"/>
    <w:autoRedefine/>
    <w:uiPriority w:val="39"/>
    <w:unhideWhenUsed/>
    <w:rsid w:val="001D47E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D47E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D47E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D47E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D47E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D47E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440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0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84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4C61-9FF3-4549-B09E-64FC72BA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7352</Words>
  <Characters>41907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2020-01-09T09:13:00Z</cp:lastPrinted>
  <dcterms:created xsi:type="dcterms:W3CDTF">2020-04-28T10:12:00Z</dcterms:created>
  <dcterms:modified xsi:type="dcterms:W3CDTF">2020-06-09T11:42:00Z</dcterms:modified>
</cp:coreProperties>
</file>